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6617" w14:textId="1668E9F8" w:rsidR="00995134" w:rsidRDefault="00995134" w:rsidP="004764FC"/>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4F83E3A4"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w:t>
            </w:r>
            <w:r w:rsidR="00431CFC" w:rsidRPr="00431CFC">
              <w:rPr>
                <w:rFonts w:ascii="Aptos Display" w:eastAsia="Calibri" w:hAnsi="Aptos Display" w:cs="Tahoma"/>
                <w:sz w:val="20"/>
                <w:szCs w:val="20"/>
              </w:rPr>
              <w:t xml:space="preserve"> </w:t>
            </w:r>
            <w:r w:rsidR="00431CFC" w:rsidRPr="00431CFC">
              <w:rPr>
                <w:rFonts w:ascii="Aptos Display" w:eastAsia="Calibri" w:hAnsi="Aptos Display" w:cs="Tahoma"/>
                <w:b/>
                <w:bCs/>
                <w:sz w:val="20"/>
                <w:szCs w:val="20"/>
              </w:rPr>
              <w:t>657</w:t>
            </w:r>
            <w:r w:rsidRPr="00431CFC">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13</w:t>
            </w:r>
            <w:r w:rsidRPr="00CD47C5">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01</w:t>
            </w:r>
            <w:r w:rsidRPr="00CD47C5">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2025</w:t>
            </w:r>
            <w:r w:rsidRPr="00CD47C5">
              <w:rPr>
                <w:rFonts w:ascii="Aptos Display" w:eastAsia="Calibri" w:hAnsi="Aptos Display" w:cs="Tahoma"/>
                <w:sz w:val="20"/>
                <w:szCs w:val="20"/>
              </w:rPr>
              <w:t>)</w:t>
            </w:r>
            <w:r w:rsidRPr="00227976">
              <w:rPr>
                <w:rFonts w:ascii="Aptos Display" w:eastAsia="Calibri" w:hAnsi="Aptos Display" w:cs="Tahoma"/>
                <w:sz w:val="20"/>
                <w:szCs w:val="20"/>
              </w:rPr>
              <w:t xml:space="preserve">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lastRenderedPageBreak/>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777777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777777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sectPr w:rsidR="00FF2802" w:rsidSect="0061532F">
          <w:headerReference w:type="default" r:id="rId8"/>
          <w:footerReference w:type="default" r:id="rId9"/>
          <w:pgSz w:w="11906" w:h="16838"/>
          <w:pgMar w:top="2268" w:right="1134" w:bottom="1560" w:left="1134" w:header="1418" w:footer="0" w:gutter="0"/>
          <w:cols w:space="708"/>
          <w:docGrid w:linePitch="360"/>
        </w:sectPr>
      </w:pPr>
    </w:p>
    <w:p w14:paraId="4D4BEAD1" w14:textId="61EDC7CD" w:rsidR="00817BCC" w:rsidRPr="00817BCC" w:rsidRDefault="00817BCC" w:rsidP="00D54B13">
      <w:pPr>
        <w:spacing w:after="0" w:line="240" w:lineRule="auto"/>
        <w:rPr>
          <w:rFonts w:ascii="Arial" w:eastAsia="Times New Roman" w:hAnsi="Arial" w:cs="Arial"/>
          <w:sz w:val="18"/>
          <w:szCs w:val="18"/>
          <w:lang w:eastAsia="el-GR"/>
        </w:rPr>
      </w:pPr>
    </w:p>
    <w:p w14:paraId="747C2898" w14:textId="77777777"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4D5312" w:rsidRPr="006265AB" w14:paraId="3253EFAD" w14:textId="13A75DCD" w:rsidTr="004579EF">
        <w:trPr>
          <w:trHeight w:val="285"/>
        </w:trPr>
        <w:tc>
          <w:tcPr>
            <w:tcW w:w="6521" w:type="dxa"/>
            <w:gridSpan w:val="3"/>
            <w:tcBorders>
              <w:top w:val="nil"/>
              <w:left w:val="nil"/>
              <w:bottom w:val="nil"/>
              <w:right w:val="nil"/>
            </w:tcBorders>
            <w:shd w:val="clear" w:color="000000" w:fill="FFF2CC"/>
            <w:noWrap/>
            <w:vAlign w:val="bottom"/>
            <w:hideMark/>
          </w:tcPr>
          <w:p w14:paraId="34B77AA9"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b/>
                <w:bCs/>
                <w:color w:val="000000"/>
                <w:sz w:val="20"/>
                <w:szCs w:val="20"/>
                <w:lang w:eastAsia="el-GR"/>
              </w:rPr>
              <w:t>Τμήμα</w:t>
            </w:r>
            <w:r w:rsidRPr="005F65E0">
              <w:rPr>
                <w:rFonts w:ascii="Tahoma" w:eastAsia="Times New Roman" w:hAnsi="Tahoma" w:cs="Tahoma"/>
                <w:color w:val="000000"/>
                <w:sz w:val="20"/>
                <w:szCs w:val="20"/>
                <w:lang w:eastAsia="el-GR"/>
              </w:rPr>
              <w:t xml:space="preserve">: </w:t>
            </w:r>
            <w:r w:rsidRPr="005F65E0">
              <w:rPr>
                <w:rFonts w:ascii="Tahoma" w:eastAsia="Times New Roman" w:hAnsi="Tahoma" w:cs="Tahoma"/>
                <w:b/>
                <w:bCs/>
                <w:color w:val="000000"/>
                <w:sz w:val="20"/>
                <w:szCs w:val="20"/>
                <w:lang w:eastAsia="el-GR"/>
              </w:rPr>
              <w:t xml:space="preserve">Επιστήμης Διατροφής και </w:t>
            </w:r>
            <w:proofErr w:type="spellStart"/>
            <w:r w:rsidRPr="005F65E0">
              <w:rPr>
                <w:rFonts w:ascii="Tahoma" w:eastAsia="Times New Roman" w:hAnsi="Tahoma" w:cs="Tahoma"/>
                <w:b/>
                <w:bCs/>
                <w:color w:val="000000"/>
                <w:sz w:val="20"/>
                <w:szCs w:val="20"/>
                <w:lang w:eastAsia="el-GR"/>
              </w:rPr>
              <w:t>Διαιτολογίας</w:t>
            </w:r>
            <w:proofErr w:type="spellEnd"/>
          </w:p>
          <w:p w14:paraId="3EF99D89" w14:textId="421FF854"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1843" w:type="dxa"/>
            <w:tcBorders>
              <w:top w:val="nil"/>
              <w:left w:val="nil"/>
              <w:bottom w:val="nil"/>
              <w:right w:val="nil"/>
            </w:tcBorders>
            <w:shd w:val="clear" w:color="000000" w:fill="FFF2CC"/>
            <w:noWrap/>
            <w:vAlign w:val="bottom"/>
            <w:hideMark/>
          </w:tcPr>
          <w:p w14:paraId="091D6E82"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2126" w:type="dxa"/>
            <w:tcBorders>
              <w:top w:val="nil"/>
              <w:left w:val="nil"/>
              <w:bottom w:val="nil"/>
              <w:right w:val="nil"/>
            </w:tcBorders>
            <w:shd w:val="clear" w:color="000000" w:fill="FFF2CC"/>
            <w:noWrap/>
            <w:vAlign w:val="bottom"/>
            <w:hideMark/>
          </w:tcPr>
          <w:p w14:paraId="49252D9E"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2629" w:type="dxa"/>
            <w:tcBorders>
              <w:top w:val="nil"/>
              <w:left w:val="nil"/>
              <w:bottom w:val="nil"/>
              <w:right w:val="nil"/>
            </w:tcBorders>
            <w:shd w:val="clear" w:color="000000" w:fill="FFF2CC"/>
          </w:tcPr>
          <w:p w14:paraId="16C630AE"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p>
        </w:tc>
      </w:tr>
      <w:tr w:rsidR="001D22C8" w:rsidRPr="006265AB" w14:paraId="58B58144" w14:textId="77777777" w:rsidTr="008C1364">
        <w:trPr>
          <w:trHeight w:val="900"/>
        </w:trPr>
        <w:tc>
          <w:tcPr>
            <w:tcW w:w="13119" w:type="dxa"/>
            <w:gridSpan w:val="6"/>
            <w:tcBorders>
              <w:top w:val="nil"/>
              <w:left w:val="nil"/>
              <w:bottom w:val="single" w:sz="4" w:space="0" w:color="auto"/>
              <w:right w:val="nil"/>
            </w:tcBorders>
            <w:shd w:val="clear" w:color="000000" w:fill="E2EFDA"/>
            <w:hideMark/>
          </w:tcPr>
          <w:p w14:paraId="3A75EA97" w14:textId="30BD2748"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01</w:t>
            </w:r>
            <w:r w:rsidRPr="005F65E0">
              <w:rPr>
                <w:rFonts w:ascii="Tahoma" w:eastAsia="Times New Roman" w:hAnsi="Tahoma" w:cs="Tahoma"/>
                <w:b/>
                <w:bCs/>
                <w:sz w:val="20"/>
                <w:szCs w:val="20"/>
                <w:lang w:eastAsia="el-GR"/>
              </w:rPr>
              <w:t xml:space="preserve"> Επιστημονικό Πεδίο: Χημεία και Τρόφιμα</w:t>
            </w:r>
            <w:r w:rsidR="00D0339A" w:rsidRPr="005F65E0">
              <w:rPr>
                <w:rFonts w:ascii="Tahoma" w:eastAsia="Times New Roman" w:hAnsi="Tahoma" w:cs="Tahoma"/>
                <w:b/>
                <w:bCs/>
                <w:sz w:val="20"/>
                <w:szCs w:val="20"/>
                <w:lang w:eastAsia="el-GR"/>
              </w:rPr>
              <w:t xml:space="preserve">: </w:t>
            </w:r>
            <w:r w:rsidR="00D0339A" w:rsidRPr="005F65E0">
              <w:rPr>
                <w:rFonts w:ascii="Tahoma" w:eastAsia="Times New Roman" w:hAnsi="Tahoma" w:cs="Tahoma"/>
                <w:b/>
                <w:bCs/>
                <w:i/>
                <w:iCs/>
                <w:color w:val="FF0000"/>
                <w:sz w:val="20"/>
                <w:szCs w:val="20"/>
                <w:lang w:eastAsia="el-GR"/>
              </w:rPr>
              <w:t>Το επιστημονικό πεδίο ασχολείται με τις οργανικές ενώσεις που αποτελούν βασικά συστατικά των τροφίμων και των αρχών που διέπουν στη μόλυνση, την αλλοίωση, τη διατήρηση και την επεξεργασία των τροφίμων</w:t>
            </w:r>
          </w:p>
        </w:tc>
      </w:tr>
      <w:tr w:rsidR="001D22C8" w:rsidRPr="006265AB" w14:paraId="600A8A77" w14:textId="77777777" w:rsidTr="008C1364">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E272"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F819F6"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08D772"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3E0B8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4D0F15"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F489F0D"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1D22C8" w:rsidRPr="006265AB" w14:paraId="1E36639C" w14:textId="77777777" w:rsidTr="008C1364">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F6EE1C8" w14:textId="424143D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Χημεία Τροφίμων</w:t>
            </w:r>
          </w:p>
        </w:tc>
        <w:tc>
          <w:tcPr>
            <w:tcW w:w="1417" w:type="dxa"/>
            <w:tcBorders>
              <w:top w:val="nil"/>
              <w:left w:val="nil"/>
              <w:bottom w:val="single" w:sz="4" w:space="0" w:color="auto"/>
              <w:right w:val="single" w:sz="4" w:space="0" w:color="auto"/>
            </w:tcBorders>
            <w:shd w:val="clear" w:color="auto" w:fill="auto"/>
            <w:vAlign w:val="bottom"/>
          </w:tcPr>
          <w:p w14:paraId="2BD8745F" w14:textId="77A0BCF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ΕΔΔ202</w:t>
            </w:r>
          </w:p>
        </w:tc>
        <w:tc>
          <w:tcPr>
            <w:tcW w:w="1276" w:type="dxa"/>
            <w:tcBorders>
              <w:top w:val="nil"/>
              <w:left w:val="nil"/>
              <w:bottom w:val="single" w:sz="4" w:space="0" w:color="auto"/>
              <w:right w:val="single" w:sz="4" w:space="0" w:color="auto"/>
            </w:tcBorders>
            <w:shd w:val="clear" w:color="auto" w:fill="auto"/>
            <w:vAlign w:val="bottom"/>
            <w:hideMark/>
          </w:tcPr>
          <w:p w14:paraId="29F53BA0" w14:textId="651335B1" w:rsidR="001D22C8" w:rsidRPr="005F65E0" w:rsidRDefault="00502E30" w:rsidP="001D22C8">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nil"/>
              <w:left w:val="nil"/>
              <w:bottom w:val="single" w:sz="4" w:space="0" w:color="auto"/>
              <w:right w:val="single" w:sz="4" w:space="0" w:color="auto"/>
            </w:tcBorders>
            <w:shd w:val="clear" w:color="auto" w:fill="auto"/>
            <w:vAlign w:val="bottom"/>
            <w:hideMark/>
          </w:tcPr>
          <w:p w14:paraId="3FFD3E2B" w14:textId="27D399F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7146D7AD" w14:textId="1ED74BD6"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tcPr>
          <w:p w14:paraId="45CD02CE" w14:textId="77777777" w:rsidR="001D22C8" w:rsidRPr="005F65E0" w:rsidRDefault="001D22C8" w:rsidP="001D22C8">
            <w:pPr>
              <w:spacing w:after="0" w:line="240" w:lineRule="auto"/>
              <w:rPr>
                <w:rFonts w:ascii="Tahoma" w:eastAsia="Times New Roman" w:hAnsi="Tahoma" w:cs="Tahoma"/>
                <w:color w:val="000000"/>
                <w:sz w:val="20"/>
                <w:szCs w:val="20"/>
                <w:lang w:val="en-US" w:eastAsia="el-GR"/>
              </w:rPr>
            </w:pPr>
          </w:p>
          <w:p w14:paraId="64F17585"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1D22C8" w:rsidRPr="006265AB" w14:paraId="1AE96537" w14:textId="77777777" w:rsidTr="005F65E0">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078E" w14:textId="3FE2944A"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Οργανική Χημεία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6688B0" w14:textId="5C4EB2C2"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9680F6" w14:textId="7D28AA77" w:rsidR="001D22C8" w:rsidRPr="005F65E0" w:rsidRDefault="00502E30" w:rsidP="001D22C8">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DE199C" w14:textId="5B704914"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895102" w14:textId="7638D3E3"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single" w:sz="4" w:space="0" w:color="auto"/>
              <w:left w:val="nil"/>
              <w:bottom w:val="single" w:sz="4" w:space="0" w:color="auto"/>
              <w:right w:val="single" w:sz="4" w:space="0" w:color="auto"/>
            </w:tcBorders>
          </w:tcPr>
          <w:p w14:paraId="53F5A3AD"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p>
          <w:p w14:paraId="1194F78C"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4D5312" w:rsidRPr="006265AB" w14:paraId="0737B434" w14:textId="6DB540C9" w:rsidTr="008114E9">
        <w:trPr>
          <w:trHeight w:val="900"/>
        </w:trPr>
        <w:tc>
          <w:tcPr>
            <w:tcW w:w="13119" w:type="dxa"/>
            <w:gridSpan w:val="6"/>
            <w:tcBorders>
              <w:top w:val="nil"/>
              <w:left w:val="nil"/>
              <w:bottom w:val="single" w:sz="4" w:space="0" w:color="auto"/>
              <w:right w:val="nil"/>
            </w:tcBorders>
            <w:shd w:val="clear" w:color="000000" w:fill="E2EFDA"/>
            <w:hideMark/>
          </w:tcPr>
          <w:p w14:paraId="5D835A0D" w14:textId="65738833" w:rsidR="004D5312" w:rsidRPr="005F65E0" w:rsidRDefault="004D5312"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w:t>
            </w:r>
            <w:r w:rsidR="001D22C8" w:rsidRPr="005F65E0">
              <w:rPr>
                <w:rFonts w:ascii="Tahoma" w:eastAsia="Times New Roman" w:hAnsi="Tahoma" w:cs="Tahoma"/>
                <w:b/>
                <w:bCs/>
                <w:color w:val="000000"/>
                <w:sz w:val="20"/>
                <w:szCs w:val="20"/>
                <w:lang w:eastAsia="el-GR"/>
              </w:rPr>
              <w:t>2</w:t>
            </w:r>
            <w:r w:rsidRPr="005F65E0">
              <w:rPr>
                <w:rFonts w:ascii="Tahoma" w:eastAsia="Times New Roman" w:hAnsi="Tahoma" w:cs="Tahoma"/>
                <w:b/>
                <w:bCs/>
                <w:sz w:val="20"/>
                <w:szCs w:val="20"/>
                <w:lang w:eastAsia="el-GR"/>
              </w:rPr>
              <w:t xml:space="preserve"> Επιστημονικό Πεδίο: Βιολογία-Μικροβιολογία :</w:t>
            </w:r>
            <w:r w:rsidRPr="005F65E0">
              <w:rPr>
                <w:sz w:val="20"/>
                <w:szCs w:val="20"/>
              </w:rPr>
              <w:t xml:space="preserve"> </w:t>
            </w:r>
            <w:r w:rsidRPr="005F65E0">
              <w:rPr>
                <w:rFonts w:ascii="Tahoma" w:eastAsia="Times New Roman" w:hAnsi="Tahoma" w:cs="Tahoma"/>
                <w:b/>
                <w:bCs/>
                <w:i/>
                <w:iCs/>
                <w:color w:val="FF0000"/>
                <w:sz w:val="20"/>
                <w:szCs w:val="20"/>
                <w:lang w:eastAsia="el-GR"/>
              </w:rPr>
              <w:t>Το επιστημονικό πεδίο αφορά τους μηχανισμούς της μοριακής βιολογίας και γενετικής των μικροοργανισμών που δυνητικά αναπτύσσονται στα τρόφιμα και την επίδρασή τους στον ανθρώπινο οργανισμό</w:t>
            </w:r>
          </w:p>
        </w:tc>
      </w:tr>
      <w:tr w:rsidR="00FB4649" w:rsidRPr="006265AB" w14:paraId="69F026AC" w14:textId="13228875"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C7A"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5105D"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185FF"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EE42AD"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80EC26"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2ED99AEA" w14:textId="0AB4F663" w:rsidR="00FB4649" w:rsidRPr="005F65E0" w:rsidRDefault="00FB4649" w:rsidP="00FB4649">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4D5312" w:rsidRPr="006265AB" w14:paraId="678ED365" w14:textId="6D18D580" w:rsidTr="00FB4649">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088F84" w14:textId="73FCCC19"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Μικροβιολογία Τροφίμων</w:t>
            </w:r>
          </w:p>
        </w:tc>
        <w:tc>
          <w:tcPr>
            <w:tcW w:w="1417" w:type="dxa"/>
            <w:tcBorders>
              <w:top w:val="nil"/>
              <w:left w:val="nil"/>
              <w:bottom w:val="single" w:sz="4" w:space="0" w:color="auto"/>
              <w:right w:val="single" w:sz="4" w:space="0" w:color="auto"/>
            </w:tcBorders>
            <w:shd w:val="clear" w:color="auto" w:fill="auto"/>
            <w:vAlign w:val="bottom"/>
          </w:tcPr>
          <w:p w14:paraId="0C769E89" w14:textId="5BCB632E"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ΕΔΔ201</w:t>
            </w:r>
          </w:p>
        </w:tc>
        <w:tc>
          <w:tcPr>
            <w:tcW w:w="1276" w:type="dxa"/>
            <w:tcBorders>
              <w:top w:val="nil"/>
              <w:left w:val="nil"/>
              <w:bottom w:val="single" w:sz="4" w:space="0" w:color="auto"/>
              <w:right w:val="single" w:sz="4" w:space="0" w:color="auto"/>
            </w:tcBorders>
            <w:shd w:val="clear" w:color="auto" w:fill="auto"/>
            <w:vAlign w:val="bottom"/>
            <w:hideMark/>
          </w:tcPr>
          <w:p w14:paraId="3DACB09B" w14:textId="74DAB59D" w:rsidR="004D5312" w:rsidRPr="005F65E0" w:rsidRDefault="00502E30" w:rsidP="004D5312">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nil"/>
              <w:left w:val="nil"/>
              <w:bottom w:val="single" w:sz="4" w:space="0" w:color="auto"/>
              <w:right w:val="single" w:sz="4" w:space="0" w:color="auto"/>
            </w:tcBorders>
            <w:shd w:val="clear" w:color="auto" w:fill="auto"/>
            <w:vAlign w:val="bottom"/>
            <w:hideMark/>
          </w:tcPr>
          <w:p w14:paraId="2500050C" w14:textId="776F1236"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0CCE75EE" w14:textId="7B1A9228"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tcPr>
          <w:p w14:paraId="1FC0083F" w14:textId="77777777" w:rsidR="004D5312" w:rsidRPr="005F65E0" w:rsidRDefault="004D5312" w:rsidP="004D5312">
            <w:pPr>
              <w:spacing w:after="0" w:line="240" w:lineRule="auto"/>
              <w:rPr>
                <w:rFonts w:ascii="Tahoma" w:eastAsia="Times New Roman" w:hAnsi="Tahoma" w:cs="Tahoma"/>
                <w:color w:val="000000"/>
                <w:sz w:val="20"/>
                <w:szCs w:val="20"/>
                <w:lang w:val="en-US" w:eastAsia="el-GR"/>
              </w:rPr>
            </w:pPr>
          </w:p>
          <w:p w14:paraId="6CC38F2D" w14:textId="2267BA20" w:rsidR="00D54B13" w:rsidRPr="005F65E0" w:rsidRDefault="00D54B13"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4D5312" w:rsidRPr="006265AB" w14:paraId="697045D7" w14:textId="25589EF8" w:rsidTr="005F65E0">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C2C6" w14:textId="2D36DDA5"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Μοριακή Βιολογία και Γενετική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D1426" w14:textId="700AD463"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ΕΔΔ406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AD722" w14:textId="7C3F313F" w:rsidR="004D5312" w:rsidRPr="005F65E0" w:rsidRDefault="00502E30" w:rsidP="004D5312">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4ο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C31AF" w14:textId="5E8625C2"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3AC3A5" w14:textId="0D8423A9"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0</w:t>
            </w:r>
          </w:p>
        </w:tc>
        <w:tc>
          <w:tcPr>
            <w:tcW w:w="2629" w:type="dxa"/>
            <w:tcBorders>
              <w:top w:val="single" w:sz="4" w:space="0" w:color="auto"/>
              <w:left w:val="nil"/>
              <w:bottom w:val="single" w:sz="4" w:space="0" w:color="auto"/>
              <w:right w:val="single" w:sz="4" w:space="0" w:color="auto"/>
            </w:tcBorders>
          </w:tcPr>
          <w:p w14:paraId="687033F3" w14:textId="77777777" w:rsidR="004D5312" w:rsidRPr="005F65E0" w:rsidRDefault="004D5312" w:rsidP="004D5312">
            <w:pPr>
              <w:spacing w:after="0" w:line="240" w:lineRule="auto"/>
              <w:rPr>
                <w:rFonts w:ascii="Tahoma" w:eastAsia="Times New Roman" w:hAnsi="Tahoma" w:cs="Tahoma"/>
                <w:color w:val="000000"/>
                <w:sz w:val="20"/>
                <w:szCs w:val="20"/>
                <w:lang w:eastAsia="el-GR"/>
              </w:rPr>
            </w:pPr>
          </w:p>
          <w:p w14:paraId="53D7600B" w14:textId="210D90C7" w:rsidR="00D54B13" w:rsidRPr="005F65E0" w:rsidRDefault="00D54B13"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D54B13" w:rsidRPr="006265AB" w14:paraId="08564D01" w14:textId="084C0B9F" w:rsidTr="00273CBE">
        <w:trPr>
          <w:trHeight w:val="863"/>
        </w:trPr>
        <w:tc>
          <w:tcPr>
            <w:tcW w:w="13119" w:type="dxa"/>
            <w:gridSpan w:val="6"/>
            <w:tcBorders>
              <w:top w:val="nil"/>
              <w:left w:val="nil"/>
              <w:bottom w:val="single" w:sz="4" w:space="0" w:color="auto"/>
              <w:right w:val="nil"/>
            </w:tcBorders>
            <w:shd w:val="clear" w:color="000000" w:fill="E2EFDA"/>
            <w:hideMark/>
          </w:tcPr>
          <w:p w14:paraId="68667C58" w14:textId="68612A2E" w:rsidR="00D54B13" w:rsidRPr="005F65E0" w:rsidRDefault="00D54B13"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w:t>
            </w:r>
            <w:r w:rsidR="001D22C8" w:rsidRPr="005F65E0">
              <w:rPr>
                <w:rFonts w:ascii="Tahoma" w:eastAsia="Times New Roman" w:hAnsi="Tahoma" w:cs="Tahoma"/>
                <w:b/>
                <w:bCs/>
                <w:color w:val="000000"/>
                <w:sz w:val="20"/>
                <w:szCs w:val="20"/>
                <w:lang w:eastAsia="el-GR"/>
              </w:rPr>
              <w:t>3</w:t>
            </w:r>
            <w:r w:rsidRPr="005F65E0">
              <w:rPr>
                <w:rFonts w:ascii="Tahoma" w:eastAsia="Times New Roman" w:hAnsi="Tahoma" w:cs="Tahoma"/>
                <w:b/>
                <w:bCs/>
                <w:color w:val="000000"/>
                <w:sz w:val="20"/>
                <w:szCs w:val="20"/>
                <w:lang w:eastAsia="el-GR"/>
              </w:rPr>
              <w:t xml:space="preserve"> Επιστημονικό Πεδίο: Διατροφή και Νομοθεσία: </w:t>
            </w:r>
            <w:r w:rsidRPr="005F65E0">
              <w:rPr>
                <w:rFonts w:ascii="Tahoma" w:eastAsia="Times New Roman" w:hAnsi="Tahoma" w:cs="Tahoma"/>
                <w:b/>
                <w:bCs/>
                <w:i/>
                <w:iCs/>
                <w:color w:val="FF0000"/>
                <w:sz w:val="20"/>
                <w:szCs w:val="20"/>
                <w:lang w:eastAsia="el-GR"/>
              </w:rPr>
              <w:t>Το επιστημονικό πεδίο ασχολείται με τη διατροφή του ανθρώπου σε διάφορες ηλικιακές ομάδες ανάλογα με τις διατροφικές τους ανάγκες και σε σχέση με την ισχύουσα νομοθεσία τροφίμων</w:t>
            </w:r>
            <w:r w:rsidRPr="005F65E0">
              <w:rPr>
                <w:rFonts w:ascii="Tahoma" w:eastAsia="Times New Roman" w:hAnsi="Tahoma" w:cs="Tahoma"/>
                <w:sz w:val="20"/>
                <w:szCs w:val="20"/>
                <w:lang w:eastAsia="el-GR"/>
              </w:rPr>
              <w:br/>
            </w:r>
          </w:p>
        </w:tc>
      </w:tr>
      <w:tr w:rsidR="00FB4649" w:rsidRPr="006265AB" w14:paraId="4449FB9A" w14:textId="3EBD34E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DB87"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6C4C7"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7CE26"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DC6910"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B75BCF"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7BA36233" w14:textId="70E608A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D54B13" w:rsidRPr="006265AB" w14:paraId="1151432F" w14:textId="45FB2807" w:rsidTr="001D0E00">
        <w:trPr>
          <w:trHeight w:val="5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5460FE5" w14:textId="3C8593FD"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Παιδιατρική Διατροφή</w:t>
            </w:r>
          </w:p>
        </w:tc>
        <w:tc>
          <w:tcPr>
            <w:tcW w:w="1417" w:type="dxa"/>
            <w:tcBorders>
              <w:top w:val="nil"/>
              <w:left w:val="nil"/>
              <w:bottom w:val="single" w:sz="4" w:space="0" w:color="auto"/>
              <w:right w:val="single" w:sz="4" w:space="0" w:color="auto"/>
            </w:tcBorders>
            <w:shd w:val="clear" w:color="auto" w:fill="auto"/>
            <w:vAlign w:val="bottom"/>
            <w:hideMark/>
          </w:tcPr>
          <w:p w14:paraId="4BDCB2EF" w14:textId="6B8B37C9"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ΕΔΔ603</w:t>
            </w:r>
          </w:p>
        </w:tc>
        <w:tc>
          <w:tcPr>
            <w:tcW w:w="1276" w:type="dxa"/>
            <w:tcBorders>
              <w:top w:val="nil"/>
              <w:left w:val="nil"/>
              <w:bottom w:val="single" w:sz="4" w:space="0" w:color="auto"/>
              <w:right w:val="single" w:sz="4" w:space="0" w:color="auto"/>
            </w:tcBorders>
            <w:shd w:val="clear" w:color="auto" w:fill="auto"/>
            <w:vAlign w:val="bottom"/>
            <w:hideMark/>
          </w:tcPr>
          <w:p w14:paraId="6CC9667E" w14:textId="07C56F38" w:rsidR="00D54B13" w:rsidRPr="00502E30" w:rsidRDefault="00502E30" w:rsidP="00D54B13">
            <w:pPr>
              <w:spacing w:after="0" w:line="240" w:lineRule="auto"/>
              <w:rPr>
                <w:rFonts w:ascii="Tahoma" w:eastAsia="Times New Roman" w:hAnsi="Tahoma" w:cs="Tahoma"/>
                <w:color w:val="000000"/>
                <w:sz w:val="20"/>
                <w:szCs w:val="20"/>
                <w:lang w:eastAsia="el-GR"/>
              </w:rPr>
            </w:pPr>
            <w:r w:rsidRPr="00502E30">
              <w:rPr>
                <w:rFonts w:ascii="Tahoma" w:eastAsia="Times New Roman" w:hAnsi="Tahoma" w:cs="Tahoma"/>
                <w:color w:val="000000"/>
                <w:sz w:val="20"/>
                <w:szCs w:val="20"/>
                <w:lang w:eastAsia="el-GR"/>
              </w:rPr>
              <w:t>6ο</w:t>
            </w:r>
          </w:p>
        </w:tc>
        <w:tc>
          <w:tcPr>
            <w:tcW w:w="1843" w:type="dxa"/>
            <w:tcBorders>
              <w:top w:val="nil"/>
              <w:left w:val="nil"/>
              <w:bottom w:val="single" w:sz="4" w:space="0" w:color="auto"/>
              <w:right w:val="single" w:sz="4" w:space="0" w:color="auto"/>
            </w:tcBorders>
            <w:shd w:val="clear" w:color="auto" w:fill="auto"/>
            <w:vAlign w:val="bottom"/>
            <w:hideMark/>
          </w:tcPr>
          <w:p w14:paraId="056DF0A7" w14:textId="1DC4D69A"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65B5FA54" w14:textId="236994A2"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vAlign w:val="bottom"/>
          </w:tcPr>
          <w:p w14:paraId="4F3B64CA" w14:textId="0A8FBE34"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ΠΛΗΡΗΣ</w:t>
            </w:r>
          </w:p>
        </w:tc>
      </w:tr>
      <w:tr w:rsidR="00D54B13" w:rsidRPr="006265AB" w14:paraId="181E1EBA" w14:textId="349687D4" w:rsidTr="005F65E0">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0D4E" w14:textId="2499027A"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Νομοθεσία Τροφίμων και Ποτών</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A621E" w14:textId="433377C7"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E3119C" w14:textId="0C5F4B2C" w:rsidR="00D54B13" w:rsidRPr="005F65E0" w:rsidRDefault="00502E30" w:rsidP="00D54B13">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6ο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275920" w14:textId="0431064F"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92F717" w14:textId="0E681C62"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0</w:t>
            </w:r>
          </w:p>
        </w:tc>
        <w:tc>
          <w:tcPr>
            <w:tcW w:w="2629" w:type="dxa"/>
            <w:tcBorders>
              <w:top w:val="single" w:sz="4" w:space="0" w:color="auto"/>
              <w:left w:val="nil"/>
              <w:bottom w:val="single" w:sz="4" w:space="0" w:color="auto"/>
              <w:right w:val="single" w:sz="4" w:space="0" w:color="auto"/>
            </w:tcBorders>
            <w:vAlign w:val="center"/>
          </w:tcPr>
          <w:p w14:paraId="0DE59FD1" w14:textId="70BBCBD9"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ΠΛΗΡΗΣ</w:t>
            </w:r>
          </w:p>
        </w:tc>
      </w:tr>
      <w:tr w:rsidR="001D22C8" w:rsidRPr="006265AB" w14:paraId="218F2612" w14:textId="77777777" w:rsidTr="008C1364">
        <w:trPr>
          <w:trHeight w:val="863"/>
        </w:trPr>
        <w:tc>
          <w:tcPr>
            <w:tcW w:w="13119" w:type="dxa"/>
            <w:gridSpan w:val="6"/>
            <w:tcBorders>
              <w:top w:val="nil"/>
              <w:left w:val="nil"/>
              <w:bottom w:val="single" w:sz="4" w:space="0" w:color="auto"/>
              <w:right w:val="nil"/>
            </w:tcBorders>
            <w:shd w:val="clear" w:color="000000" w:fill="E2EFDA"/>
            <w:hideMark/>
          </w:tcPr>
          <w:p w14:paraId="0E991389" w14:textId="0BDF5E9F"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 xml:space="preserve">04 Επιστημονικό Πεδίο: Διαχείριση Μονάδων Διατροφής και Αγγλική Ορολογία: </w:t>
            </w:r>
            <w:r w:rsidRPr="005F65E0">
              <w:rPr>
                <w:rFonts w:ascii="Tahoma" w:eastAsia="Times New Roman" w:hAnsi="Tahoma" w:cs="Tahoma"/>
                <w:b/>
                <w:bCs/>
                <w:i/>
                <w:iCs/>
                <w:color w:val="FF0000"/>
                <w:sz w:val="20"/>
                <w:szCs w:val="20"/>
                <w:lang w:eastAsia="el-GR"/>
              </w:rPr>
              <w:t>Το επιστημονικό πεδίο ασχολείται με την οργάνωση και διαχείριση των μονάδων διατροφής καθώς και με την αγγλική ορολογία της διατροφής εν γένει</w:t>
            </w:r>
            <w:r w:rsidRPr="005F65E0">
              <w:rPr>
                <w:rFonts w:ascii="Tahoma" w:eastAsia="Times New Roman" w:hAnsi="Tahoma" w:cs="Tahoma"/>
                <w:b/>
                <w:bCs/>
                <w:i/>
                <w:iCs/>
                <w:color w:val="FF0000"/>
                <w:sz w:val="20"/>
                <w:szCs w:val="20"/>
                <w:lang w:eastAsia="el-GR"/>
              </w:rPr>
              <w:br/>
            </w:r>
          </w:p>
        </w:tc>
      </w:tr>
      <w:tr w:rsidR="001D22C8" w:rsidRPr="006265AB" w14:paraId="70DEE0A6" w14:textId="77777777" w:rsidTr="008C1364">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35F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870BC4"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DB192C"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6184F3"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36418F"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427DD84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D0339A" w:rsidRPr="006265AB" w14:paraId="24AEB50A" w14:textId="77777777" w:rsidTr="005F65E0">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5D3DBC" w14:textId="2DF1C8B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Αγγλική Ορολογία ΙΙ</w:t>
            </w:r>
          </w:p>
        </w:tc>
        <w:tc>
          <w:tcPr>
            <w:tcW w:w="1417" w:type="dxa"/>
            <w:tcBorders>
              <w:top w:val="nil"/>
              <w:left w:val="nil"/>
              <w:bottom w:val="single" w:sz="4" w:space="0" w:color="auto"/>
              <w:right w:val="single" w:sz="4" w:space="0" w:color="auto"/>
            </w:tcBorders>
            <w:shd w:val="clear" w:color="auto" w:fill="auto"/>
            <w:vAlign w:val="center"/>
            <w:hideMark/>
          </w:tcPr>
          <w:p w14:paraId="611631D5" w14:textId="6FF9257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ΕΔΔ407</w:t>
            </w:r>
          </w:p>
        </w:tc>
        <w:tc>
          <w:tcPr>
            <w:tcW w:w="1276" w:type="dxa"/>
            <w:tcBorders>
              <w:top w:val="nil"/>
              <w:left w:val="nil"/>
              <w:bottom w:val="single" w:sz="4" w:space="0" w:color="auto"/>
              <w:right w:val="single" w:sz="4" w:space="0" w:color="auto"/>
            </w:tcBorders>
            <w:shd w:val="clear" w:color="auto" w:fill="auto"/>
            <w:vAlign w:val="center"/>
            <w:hideMark/>
          </w:tcPr>
          <w:p w14:paraId="2B829EBC" w14:textId="08D5EC52" w:rsidR="00D0339A" w:rsidRPr="00502E30" w:rsidRDefault="00502E30" w:rsidP="00D0339A">
            <w:pPr>
              <w:spacing w:after="0" w:line="240" w:lineRule="auto"/>
              <w:rPr>
                <w:rFonts w:ascii="Tahoma" w:eastAsia="Times New Roman" w:hAnsi="Tahoma" w:cs="Tahoma"/>
                <w:color w:val="000000"/>
                <w:sz w:val="20"/>
                <w:szCs w:val="20"/>
                <w:lang w:eastAsia="el-GR"/>
              </w:rPr>
            </w:pPr>
            <w:r w:rsidRPr="00502E30">
              <w:rPr>
                <w:rFonts w:ascii="Tahoma" w:eastAsia="Times New Roman" w:hAnsi="Tahoma" w:cs="Tahoma"/>
                <w:color w:val="000000"/>
                <w:sz w:val="20"/>
                <w:szCs w:val="20"/>
                <w:lang w:eastAsia="el-GR"/>
              </w:rPr>
              <w:t>4ο</w:t>
            </w:r>
          </w:p>
        </w:tc>
        <w:tc>
          <w:tcPr>
            <w:tcW w:w="1843" w:type="dxa"/>
            <w:tcBorders>
              <w:top w:val="nil"/>
              <w:left w:val="nil"/>
              <w:bottom w:val="single" w:sz="4" w:space="0" w:color="auto"/>
              <w:right w:val="single" w:sz="4" w:space="0" w:color="auto"/>
            </w:tcBorders>
            <w:shd w:val="clear" w:color="auto" w:fill="auto"/>
            <w:vAlign w:val="center"/>
            <w:hideMark/>
          </w:tcPr>
          <w:p w14:paraId="4D104A6B" w14:textId="36554A38"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14:paraId="0503C696" w14:textId="6D59969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0</w:t>
            </w:r>
          </w:p>
        </w:tc>
        <w:tc>
          <w:tcPr>
            <w:tcW w:w="2629" w:type="dxa"/>
            <w:tcBorders>
              <w:top w:val="nil"/>
              <w:left w:val="nil"/>
              <w:bottom w:val="single" w:sz="4" w:space="0" w:color="auto"/>
              <w:right w:val="single" w:sz="4" w:space="0" w:color="auto"/>
            </w:tcBorders>
            <w:vAlign w:val="bottom"/>
          </w:tcPr>
          <w:p w14:paraId="7CE6288D" w14:textId="77777777"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ΠΛΗΡΗΣ</w:t>
            </w:r>
          </w:p>
        </w:tc>
      </w:tr>
      <w:tr w:rsidR="00D0339A" w:rsidRPr="006265AB" w14:paraId="56B6C99B" w14:textId="77777777" w:rsidTr="003824D6">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4185F" w14:textId="5F6AFF20" w:rsidR="00D0339A" w:rsidRPr="005F65E0" w:rsidRDefault="00503098"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Διαχείριση</w:t>
            </w:r>
            <w:r w:rsidR="00D0339A" w:rsidRPr="005F65E0">
              <w:rPr>
                <w:rFonts w:ascii="Tahoma" w:hAnsi="Tahoma" w:cs="Tahoma"/>
                <w:color w:val="000000"/>
                <w:sz w:val="20"/>
                <w:szCs w:val="20"/>
              </w:rPr>
              <w:t xml:space="preserve"> Μονάδων Διατροφής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7E940" w14:textId="198BAECC"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8C15F1" w14:textId="7E29FEED" w:rsidR="00D0339A" w:rsidRPr="005F65E0" w:rsidRDefault="00502E30" w:rsidP="00D0339A">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6ο</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F328248" w14:textId="43B1F79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FBD0C27" w14:textId="7DD51C47"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0</w:t>
            </w:r>
          </w:p>
        </w:tc>
        <w:tc>
          <w:tcPr>
            <w:tcW w:w="2629" w:type="dxa"/>
            <w:tcBorders>
              <w:top w:val="single" w:sz="4" w:space="0" w:color="auto"/>
              <w:left w:val="nil"/>
              <w:bottom w:val="single" w:sz="4" w:space="0" w:color="auto"/>
              <w:right w:val="single" w:sz="4" w:space="0" w:color="auto"/>
            </w:tcBorders>
            <w:vAlign w:val="center"/>
          </w:tcPr>
          <w:p w14:paraId="228801B9" w14:textId="77777777"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ΠΛΗΡΗΣ</w:t>
            </w:r>
          </w:p>
        </w:tc>
      </w:tr>
    </w:tbl>
    <w:p w14:paraId="3FA16DA7" w14:textId="77777777" w:rsidR="005F65E0" w:rsidRDefault="005F65E0" w:rsidP="005F65E0">
      <w:pPr>
        <w:rPr>
          <w:rFonts w:ascii="Tahoma" w:eastAsia="Times New Roman" w:hAnsi="Tahoma" w:cs="Tahoma"/>
          <w:lang w:val="en-US" w:eastAsia="el-GR"/>
        </w:rPr>
      </w:pPr>
    </w:p>
    <w:p w14:paraId="0E2098FA" w14:textId="77777777" w:rsidR="005F65E0" w:rsidRDefault="005F65E0" w:rsidP="005F65E0">
      <w:pPr>
        <w:rPr>
          <w:rFonts w:ascii="Tahoma" w:eastAsia="Times New Roman" w:hAnsi="Tahoma" w:cs="Tahoma"/>
          <w:lang w:val="en-US" w:eastAsia="el-GR"/>
        </w:rPr>
      </w:pPr>
    </w:p>
    <w:p w14:paraId="01ACC922" w14:textId="77777777" w:rsidR="005F65E0" w:rsidRDefault="005F65E0" w:rsidP="005F65E0">
      <w:pPr>
        <w:rPr>
          <w:rFonts w:ascii="Tahoma" w:eastAsia="Times New Roman" w:hAnsi="Tahoma" w:cs="Tahoma"/>
          <w:lang w:val="en-US" w:eastAsia="el-GR"/>
        </w:rPr>
      </w:pPr>
    </w:p>
    <w:p w14:paraId="6E8BF2E7" w14:textId="77777777" w:rsidR="005F65E0" w:rsidRDefault="005F65E0" w:rsidP="005F65E0">
      <w:pPr>
        <w:rPr>
          <w:rFonts w:ascii="Tahoma" w:eastAsia="Times New Roman" w:hAnsi="Tahoma" w:cs="Tahoma"/>
          <w:lang w:val="en-US" w:eastAsia="el-GR"/>
        </w:rPr>
      </w:pPr>
    </w:p>
    <w:p w14:paraId="337D5723" w14:textId="77777777" w:rsidR="005F65E0" w:rsidRDefault="005F65E0" w:rsidP="005F65E0">
      <w:pPr>
        <w:rPr>
          <w:rFonts w:ascii="Tahoma" w:eastAsia="Times New Roman" w:hAnsi="Tahoma" w:cs="Tahoma"/>
          <w:lang w:val="en-US" w:eastAsia="el-GR"/>
        </w:rPr>
      </w:pPr>
    </w:p>
    <w:p w14:paraId="7EB58E18" w14:textId="77777777" w:rsidR="005F65E0" w:rsidRDefault="005F65E0" w:rsidP="005F65E0">
      <w:pPr>
        <w:rPr>
          <w:rFonts w:ascii="Tahoma" w:eastAsia="Times New Roman" w:hAnsi="Tahoma" w:cs="Tahoma"/>
          <w:lang w:val="en-US" w:eastAsia="el-GR"/>
        </w:rPr>
      </w:pPr>
    </w:p>
    <w:p w14:paraId="5C3027D3" w14:textId="77777777" w:rsidR="005F65E0" w:rsidRDefault="005F65E0" w:rsidP="005F65E0">
      <w:pPr>
        <w:rPr>
          <w:rFonts w:ascii="Tahoma" w:eastAsia="Times New Roman" w:hAnsi="Tahoma" w:cs="Tahoma"/>
          <w:lang w:val="en-US" w:eastAsia="el-GR"/>
        </w:rPr>
      </w:pPr>
    </w:p>
    <w:p w14:paraId="20655443" w14:textId="77777777" w:rsidR="005F65E0" w:rsidRDefault="005F65E0" w:rsidP="005F65E0">
      <w:pPr>
        <w:rPr>
          <w:rFonts w:ascii="Tahoma" w:eastAsia="Times New Roman" w:hAnsi="Tahoma" w:cs="Tahoma"/>
          <w:lang w:val="en-US" w:eastAsia="el-GR"/>
        </w:rPr>
      </w:pPr>
    </w:p>
    <w:p w14:paraId="3CF02205" w14:textId="77777777" w:rsidR="005F65E0" w:rsidRDefault="005F65E0" w:rsidP="005F65E0">
      <w:pPr>
        <w:rPr>
          <w:rFonts w:ascii="Tahoma" w:eastAsia="Times New Roman" w:hAnsi="Tahoma" w:cs="Tahoma"/>
          <w:lang w:val="en-US" w:eastAsia="el-GR"/>
        </w:rPr>
      </w:pPr>
    </w:p>
    <w:p w14:paraId="746B5A73" w14:textId="77777777" w:rsidR="005F65E0" w:rsidRDefault="005F65E0" w:rsidP="005F65E0">
      <w:pPr>
        <w:rPr>
          <w:rFonts w:ascii="Tahoma" w:eastAsia="Times New Roman" w:hAnsi="Tahoma" w:cs="Tahoma"/>
          <w:lang w:val="en-US" w:eastAsia="el-GR"/>
        </w:rPr>
      </w:pPr>
    </w:p>
    <w:p w14:paraId="3F9D7F86" w14:textId="77777777" w:rsidR="005F65E0" w:rsidRPr="005F65E0" w:rsidRDefault="005F65E0" w:rsidP="005F65E0">
      <w:pPr>
        <w:rPr>
          <w:rFonts w:ascii="Tahoma" w:eastAsia="Times New Roman" w:hAnsi="Tahoma" w:cs="Tahoma"/>
          <w:lang w:val="en-US" w:eastAsia="el-GR"/>
        </w:rPr>
      </w:pPr>
    </w:p>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D0339A" w:rsidRPr="006265AB" w14:paraId="543F6326" w14:textId="77777777" w:rsidTr="00F90B41">
        <w:trPr>
          <w:trHeight w:val="375"/>
        </w:trPr>
        <w:tc>
          <w:tcPr>
            <w:tcW w:w="14285" w:type="dxa"/>
            <w:gridSpan w:val="4"/>
            <w:tcBorders>
              <w:top w:val="nil"/>
              <w:left w:val="nil"/>
              <w:bottom w:val="nil"/>
              <w:right w:val="nil"/>
            </w:tcBorders>
            <w:shd w:val="clear" w:color="000000" w:fill="FFF2CC"/>
            <w:noWrap/>
            <w:vAlign w:val="center"/>
            <w:hideMark/>
          </w:tcPr>
          <w:p w14:paraId="7AD87058" w14:textId="77777777" w:rsidR="00D0339A" w:rsidRPr="00D0339A" w:rsidRDefault="00D0339A"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Τμήμα:</w:t>
            </w:r>
            <w:r w:rsidRPr="00D0339A">
              <w:rPr>
                <w:rFonts w:ascii="Tahoma" w:eastAsia="Times New Roman" w:hAnsi="Tahoma" w:cs="Tahoma"/>
                <w:b/>
                <w:bCs/>
                <w:color w:val="000000"/>
                <w:lang w:eastAsia="el-GR"/>
              </w:rPr>
              <w:t xml:space="preserve"> </w:t>
            </w:r>
            <w:r>
              <w:rPr>
                <w:rFonts w:ascii="Tahoma" w:eastAsia="Times New Roman" w:hAnsi="Tahoma" w:cs="Tahoma"/>
                <w:b/>
                <w:bCs/>
                <w:color w:val="000000"/>
                <w:lang w:eastAsia="el-GR"/>
              </w:rPr>
              <w:t xml:space="preserve">Επιστήμης Διατροφής και </w:t>
            </w:r>
            <w:proofErr w:type="spellStart"/>
            <w:r>
              <w:rPr>
                <w:rFonts w:ascii="Tahoma" w:eastAsia="Times New Roman" w:hAnsi="Tahoma" w:cs="Tahoma"/>
                <w:b/>
                <w:bCs/>
                <w:color w:val="000000"/>
                <w:lang w:eastAsia="el-GR"/>
              </w:rPr>
              <w:t>Διαιτολογίας</w:t>
            </w:r>
            <w:proofErr w:type="spellEnd"/>
          </w:p>
          <w:p w14:paraId="23BAE712" w14:textId="2459D51D" w:rsidR="00D0339A" w:rsidRPr="006265AB" w:rsidRDefault="00D0339A"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14:paraId="60E1E4CE" w14:textId="77777777"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78D5"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7EE7368D"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24C1C0"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2829A669"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14:paraId="6E8C2687"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ACC" w14:textId="66D3A362"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D0339A" w:rsidRPr="001D22C8">
              <w:rPr>
                <w:rFonts w:ascii="Tahoma" w:eastAsia="Times New Roman" w:hAnsi="Tahoma" w:cs="Tahoma"/>
                <w:b/>
                <w:bCs/>
                <w:lang w:eastAsia="el-GR"/>
              </w:rPr>
              <w:t xml:space="preserve"> Χημεία και Τρόφιμα</w:t>
            </w:r>
          </w:p>
        </w:tc>
      </w:tr>
      <w:tr w:rsidR="00D0339A" w:rsidRPr="006265AB" w14:paraId="18CB7A71" w14:textId="77777777" w:rsidTr="00D0339A">
        <w:trPr>
          <w:trHeight w:val="98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AF01C1"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1E31492" w14:textId="5B27A6A9"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r w:rsidRPr="005F65E0">
              <w:rPr>
                <w:rFonts w:ascii="Tahoma" w:hAnsi="Tahoma" w:cs="Tahoma"/>
                <w:color w:val="000000"/>
                <w:sz w:val="20"/>
                <w:szCs w:val="20"/>
              </w:rPr>
              <w:t xml:space="preserve"> ΕΔΔ202</w:t>
            </w:r>
          </w:p>
        </w:tc>
        <w:tc>
          <w:tcPr>
            <w:tcW w:w="3260" w:type="dxa"/>
            <w:tcBorders>
              <w:top w:val="nil"/>
              <w:left w:val="nil"/>
              <w:bottom w:val="single" w:sz="4" w:space="0" w:color="auto"/>
              <w:right w:val="single" w:sz="4" w:space="0" w:color="auto"/>
            </w:tcBorders>
            <w:shd w:val="clear" w:color="auto" w:fill="auto"/>
            <w:noWrap/>
            <w:vAlign w:val="center"/>
            <w:hideMark/>
          </w:tcPr>
          <w:p w14:paraId="7F98D524" w14:textId="2D6F96C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Χημεία Τροφίμων</w:t>
            </w:r>
          </w:p>
        </w:tc>
        <w:tc>
          <w:tcPr>
            <w:tcW w:w="8223" w:type="dxa"/>
            <w:tcBorders>
              <w:top w:val="nil"/>
              <w:left w:val="nil"/>
              <w:bottom w:val="single" w:sz="4" w:space="0" w:color="auto"/>
              <w:right w:val="single" w:sz="4" w:space="0" w:color="auto"/>
            </w:tcBorders>
            <w:shd w:val="clear" w:color="auto" w:fill="auto"/>
            <w:vAlign w:val="center"/>
            <w:hideMark/>
          </w:tcPr>
          <w:p w14:paraId="2535B773" w14:textId="53A786F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μικτό (περιέχει θεωρητικό και εργαστηριακό μέρος).</w:t>
            </w:r>
            <w:r w:rsidRPr="005F65E0">
              <w:rPr>
                <w:rFonts w:ascii="Tahoma" w:hAnsi="Tahoma" w:cs="Tahoma"/>
                <w:color w:val="000000"/>
                <w:sz w:val="20"/>
                <w:szCs w:val="20"/>
              </w:rPr>
              <w:br/>
              <w:t>Η ύλη του μαθήματος έχει ως ακολούθως:</w:t>
            </w:r>
            <w:r w:rsidRPr="005F65E0">
              <w:rPr>
                <w:rFonts w:ascii="Tahoma" w:hAnsi="Tahoma" w:cs="Tahoma"/>
                <w:color w:val="000000"/>
                <w:sz w:val="20"/>
                <w:szCs w:val="20"/>
              </w:rPr>
              <w:br/>
              <w:t>· Εισαγωγή στη Χημεία Τροφίμων.</w:t>
            </w:r>
            <w:r w:rsidRPr="005F65E0">
              <w:rPr>
                <w:rFonts w:ascii="Tahoma" w:hAnsi="Tahoma" w:cs="Tahoma"/>
                <w:color w:val="000000"/>
                <w:sz w:val="20"/>
                <w:szCs w:val="20"/>
              </w:rPr>
              <w:br/>
              <w:t>· Μελέτη της δομής και των ιδιοτήτων των συστατικών των τροφίμων</w:t>
            </w:r>
            <w:r w:rsidRPr="005F65E0">
              <w:rPr>
                <w:rFonts w:ascii="Tahoma" w:hAnsi="Tahoma" w:cs="Tahoma"/>
                <w:color w:val="000000"/>
                <w:sz w:val="20"/>
                <w:szCs w:val="20"/>
              </w:rPr>
              <w:br/>
              <w:t>· Μελέτη των φυσικοχημικών και λειτουργικών μεταβολών των συστατικών των τροφίμων</w:t>
            </w:r>
            <w:r w:rsidRPr="005F65E0">
              <w:rPr>
                <w:rFonts w:ascii="Tahoma" w:hAnsi="Tahoma" w:cs="Tahoma"/>
                <w:color w:val="000000"/>
                <w:sz w:val="20"/>
                <w:szCs w:val="20"/>
              </w:rPr>
              <w:br/>
              <w:t>· Νερό</w:t>
            </w:r>
            <w:r w:rsidRPr="005F65E0">
              <w:rPr>
                <w:rFonts w:ascii="Tahoma" w:hAnsi="Tahoma" w:cs="Tahoma"/>
                <w:color w:val="000000"/>
                <w:sz w:val="20"/>
                <w:szCs w:val="20"/>
              </w:rPr>
              <w:br/>
              <w:t>· Υδατάνθρακες</w:t>
            </w:r>
            <w:r w:rsidRPr="005F65E0">
              <w:rPr>
                <w:rFonts w:ascii="Tahoma" w:hAnsi="Tahoma" w:cs="Tahoma"/>
                <w:color w:val="000000"/>
                <w:sz w:val="20"/>
                <w:szCs w:val="20"/>
              </w:rPr>
              <w:br/>
              <w:t>· Αμινοξέα, πρωτεΐνες</w:t>
            </w:r>
            <w:r w:rsidRPr="005F65E0">
              <w:rPr>
                <w:rFonts w:ascii="Tahoma" w:hAnsi="Tahoma" w:cs="Tahoma"/>
                <w:color w:val="000000"/>
                <w:sz w:val="20"/>
                <w:szCs w:val="20"/>
              </w:rPr>
              <w:br/>
              <w:t>· Λίπη</w:t>
            </w:r>
            <w:r w:rsidRPr="005F65E0">
              <w:rPr>
                <w:rFonts w:ascii="Tahoma" w:hAnsi="Tahoma" w:cs="Tahoma"/>
                <w:color w:val="000000"/>
                <w:sz w:val="20"/>
                <w:szCs w:val="20"/>
              </w:rPr>
              <w:br/>
              <w:t>· Βιταμίνες, ανόργανα συστατικά, χρωστικές, αρωματικές ουσίες και άλλα πρόσθετα.</w:t>
            </w:r>
            <w:r w:rsidRPr="005F65E0">
              <w:rPr>
                <w:rFonts w:ascii="Tahoma" w:hAnsi="Tahoma" w:cs="Tahoma"/>
                <w:color w:val="000000"/>
                <w:sz w:val="20"/>
                <w:szCs w:val="20"/>
              </w:rPr>
              <w:br/>
              <w:t>· Κολλοειδή</w:t>
            </w:r>
            <w:r w:rsidRPr="005F65E0">
              <w:rPr>
                <w:rFonts w:ascii="Tahoma" w:hAnsi="Tahoma" w:cs="Tahoma"/>
                <w:color w:val="000000"/>
                <w:sz w:val="20"/>
                <w:szCs w:val="20"/>
              </w:rPr>
              <w:br/>
              <w:t>· Γαλακτώματα - Αφροί</w:t>
            </w:r>
            <w:r w:rsidRPr="005F65E0">
              <w:rPr>
                <w:rFonts w:ascii="Tahoma" w:hAnsi="Tahoma" w:cs="Tahoma"/>
                <w:color w:val="000000"/>
                <w:sz w:val="20"/>
                <w:szCs w:val="20"/>
              </w:rPr>
              <w:br/>
              <w:t>· Σύσταση και ιδιότητες σημαντικών ομάδων τροφίμων.</w:t>
            </w:r>
            <w:r w:rsidRPr="005F65E0">
              <w:rPr>
                <w:rFonts w:ascii="Tahoma" w:hAnsi="Tahoma" w:cs="Tahoma"/>
                <w:color w:val="000000"/>
                <w:sz w:val="20"/>
                <w:szCs w:val="20"/>
              </w:rPr>
              <w:br/>
              <w:t xml:space="preserve">· Εργαστηριακό μέρος : Προσδιορισμός υγρασίας σε τρόφιμα. </w:t>
            </w:r>
            <w:proofErr w:type="spellStart"/>
            <w:r w:rsidRPr="005F65E0">
              <w:rPr>
                <w:rFonts w:ascii="Tahoma" w:hAnsi="Tahoma" w:cs="Tahoma"/>
                <w:color w:val="000000"/>
                <w:sz w:val="20"/>
                <w:szCs w:val="20"/>
              </w:rPr>
              <w:t>Ενζυμική</w:t>
            </w:r>
            <w:proofErr w:type="spellEnd"/>
            <w:r w:rsidRPr="005F65E0">
              <w:rPr>
                <w:rFonts w:ascii="Tahoma" w:hAnsi="Tahoma" w:cs="Tahoma"/>
                <w:color w:val="000000"/>
                <w:sz w:val="20"/>
                <w:szCs w:val="20"/>
              </w:rPr>
              <w:t xml:space="preserve"> αμαύρωση. Αντίδραση </w:t>
            </w:r>
            <w:proofErr w:type="spellStart"/>
            <w:r w:rsidRPr="005F65E0">
              <w:rPr>
                <w:rFonts w:ascii="Tahoma" w:hAnsi="Tahoma" w:cs="Tahoma"/>
                <w:color w:val="000000"/>
                <w:sz w:val="20"/>
                <w:szCs w:val="20"/>
              </w:rPr>
              <w:t>Maillard</w:t>
            </w:r>
            <w:proofErr w:type="spellEnd"/>
            <w:r w:rsidRPr="005F65E0">
              <w:rPr>
                <w:rFonts w:ascii="Tahoma" w:hAnsi="Tahoma" w:cs="Tahoma"/>
                <w:color w:val="000000"/>
                <w:sz w:val="20"/>
                <w:szCs w:val="20"/>
              </w:rPr>
              <w:t xml:space="preserve">. Μελέτη οξείδωσης λιπαρών ουσιών. Ανίχνευση σακχάρων-διάκριση αναγόντων-μη αναγόντων σακχάρων. Οξύτητα τροφίμων. Προσδιορισμός αριθμού σαπωνοποίησης. Φωτομετρικός προσδιορισμός καφεΐνης. Προσδιορισμός </w:t>
            </w:r>
            <w:proofErr w:type="spellStart"/>
            <w:r w:rsidRPr="005F65E0">
              <w:rPr>
                <w:rFonts w:ascii="Tahoma" w:hAnsi="Tahoma" w:cs="Tahoma"/>
                <w:color w:val="000000"/>
                <w:sz w:val="20"/>
                <w:szCs w:val="20"/>
              </w:rPr>
              <w:t>ασκορβικού</w:t>
            </w:r>
            <w:proofErr w:type="spellEnd"/>
            <w:r w:rsidRPr="005F65E0">
              <w:rPr>
                <w:rFonts w:ascii="Tahoma" w:hAnsi="Tahoma" w:cs="Tahoma"/>
                <w:color w:val="000000"/>
                <w:sz w:val="20"/>
                <w:szCs w:val="20"/>
              </w:rPr>
              <w:t xml:space="preserve"> οξέος.</w:t>
            </w:r>
          </w:p>
        </w:tc>
      </w:tr>
      <w:tr w:rsidR="00D0339A" w:rsidRPr="006265AB" w14:paraId="032B82FA" w14:textId="77777777" w:rsidTr="00D0339A">
        <w:trPr>
          <w:trHeight w:val="29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24F55A"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2</w:t>
            </w:r>
          </w:p>
        </w:tc>
        <w:tc>
          <w:tcPr>
            <w:tcW w:w="2182" w:type="dxa"/>
            <w:tcBorders>
              <w:top w:val="nil"/>
              <w:left w:val="nil"/>
              <w:bottom w:val="single" w:sz="4" w:space="0" w:color="auto"/>
              <w:right w:val="single" w:sz="4" w:space="0" w:color="auto"/>
            </w:tcBorders>
            <w:shd w:val="clear" w:color="auto" w:fill="auto"/>
            <w:noWrap/>
            <w:vAlign w:val="center"/>
            <w:hideMark/>
          </w:tcPr>
          <w:p w14:paraId="11E54F4C" w14:textId="1D1F87F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r w:rsidRPr="005F65E0">
              <w:rPr>
                <w:rFonts w:ascii="Tahoma" w:hAnsi="Tahoma" w:cs="Tahoma"/>
                <w:color w:val="000000"/>
                <w:sz w:val="20"/>
                <w:szCs w:val="20"/>
              </w:rPr>
              <w:t xml:space="preserve"> ΕΔΔ2052</w:t>
            </w:r>
          </w:p>
        </w:tc>
        <w:tc>
          <w:tcPr>
            <w:tcW w:w="3260" w:type="dxa"/>
            <w:tcBorders>
              <w:top w:val="nil"/>
              <w:left w:val="nil"/>
              <w:bottom w:val="single" w:sz="4" w:space="0" w:color="auto"/>
              <w:right w:val="single" w:sz="4" w:space="0" w:color="auto"/>
            </w:tcBorders>
            <w:shd w:val="clear" w:color="auto" w:fill="auto"/>
            <w:noWrap/>
            <w:vAlign w:val="center"/>
            <w:hideMark/>
          </w:tcPr>
          <w:p w14:paraId="251FC2AB" w14:textId="2F55180A"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Οργανική Χημεία</w:t>
            </w:r>
          </w:p>
        </w:tc>
        <w:tc>
          <w:tcPr>
            <w:tcW w:w="8223" w:type="dxa"/>
            <w:tcBorders>
              <w:top w:val="nil"/>
              <w:left w:val="nil"/>
              <w:bottom w:val="single" w:sz="4" w:space="0" w:color="auto"/>
              <w:right w:val="single" w:sz="4" w:space="0" w:color="auto"/>
            </w:tcBorders>
            <w:shd w:val="clear" w:color="auto" w:fill="auto"/>
            <w:vAlign w:val="center"/>
            <w:hideMark/>
          </w:tcPr>
          <w:p w14:paraId="4E7BEC77" w14:textId="26EC07E0"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μικτό (περιέχει θεωρητικό και εργαστηριακό μέρος).</w:t>
            </w:r>
            <w:r w:rsidRPr="005F65E0">
              <w:rPr>
                <w:rFonts w:ascii="Tahoma" w:hAnsi="Tahoma" w:cs="Tahoma"/>
                <w:color w:val="000000"/>
                <w:sz w:val="20"/>
                <w:szCs w:val="20"/>
              </w:rPr>
              <w:br/>
              <w:t>Η ύλη του μαθήματος έχει ως ακολούθως:</w:t>
            </w:r>
            <w:r w:rsidRPr="005F65E0">
              <w:rPr>
                <w:rFonts w:ascii="Tahoma" w:hAnsi="Tahoma" w:cs="Tahoma"/>
                <w:color w:val="000000"/>
                <w:sz w:val="20"/>
                <w:szCs w:val="20"/>
              </w:rPr>
              <w:br/>
              <w:t>· Θεωρία των χημικών δεσμών. Ατομικά τροχιακά. Υβριδισμός. Χημικοί δεσμοί στην οργανική χημεία.</w:t>
            </w:r>
            <w:r w:rsidRPr="005F65E0">
              <w:rPr>
                <w:rFonts w:ascii="Tahoma" w:hAnsi="Tahoma" w:cs="Tahoma"/>
                <w:color w:val="000000"/>
                <w:sz w:val="20"/>
                <w:szCs w:val="20"/>
              </w:rPr>
              <w:br/>
              <w:t xml:space="preserve">· Δομή οργανικών ενώσεων. </w:t>
            </w:r>
            <w:proofErr w:type="spellStart"/>
            <w:r w:rsidRPr="005F65E0">
              <w:rPr>
                <w:rFonts w:ascii="Tahoma" w:hAnsi="Tahoma" w:cs="Tahoma"/>
                <w:color w:val="000000"/>
                <w:sz w:val="20"/>
                <w:szCs w:val="20"/>
              </w:rPr>
              <w:t>Διαμοριακές</w:t>
            </w:r>
            <w:proofErr w:type="spellEnd"/>
            <w:r w:rsidRPr="005F65E0">
              <w:rPr>
                <w:rFonts w:ascii="Tahoma" w:hAnsi="Tahoma" w:cs="Tahoma"/>
                <w:color w:val="000000"/>
                <w:sz w:val="20"/>
                <w:szCs w:val="20"/>
              </w:rPr>
              <w:t xml:space="preserve"> δυνάμεις. Ταξινόμηση των οργανικών ενώσεων.</w:t>
            </w:r>
            <w:r w:rsidRPr="005F65E0">
              <w:rPr>
                <w:rFonts w:ascii="Tahoma" w:hAnsi="Tahoma" w:cs="Tahoma"/>
                <w:color w:val="000000"/>
                <w:sz w:val="20"/>
                <w:szCs w:val="20"/>
              </w:rPr>
              <w:br/>
              <w:t>· Ονοματολογία. Ισομέρεια, στερεοχημεία.</w:t>
            </w:r>
            <w:r w:rsidRPr="005F65E0">
              <w:rPr>
                <w:rFonts w:ascii="Tahoma" w:hAnsi="Tahoma" w:cs="Tahoma"/>
                <w:color w:val="000000"/>
                <w:sz w:val="20"/>
                <w:szCs w:val="20"/>
              </w:rPr>
              <w:br/>
              <w:t>· Υδρογονάνθρακες (</w:t>
            </w:r>
            <w:proofErr w:type="spellStart"/>
            <w:r w:rsidRPr="005F65E0">
              <w:rPr>
                <w:rFonts w:ascii="Tahoma" w:hAnsi="Tahoma" w:cs="Tahoma"/>
                <w:color w:val="000000"/>
                <w:sz w:val="20"/>
                <w:szCs w:val="20"/>
              </w:rPr>
              <w:t>αλκάνια</w:t>
            </w:r>
            <w:proofErr w:type="spellEnd"/>
            <w:r w:rsidRPr="005F65E0">
              <w:rPr>
                <w:rFonts w:ascii="Tahoma" w:hAnsi="Tahoma" w:cs="Tahoma"/>
                <w:color w:val="000000"/>
                <w:sz w:val="20"/>
                <w:szCs w:val="20"/>
              </w:rPr>
              <w:t xml:space="preserve">, αλκένια, </w:t>
            </w:r>
            <w:proofErr w:type="spellStart"/>
            <w:r w:rsidRPr="005F65E0">
              <w:rPr>
                <w:rFonts w:ascii="Tahoma" w:hAnsi="Tahoma" w:cs="Tahoma"/>
                <w:color w:val="000000"/>
                <w:sz w:val="20"/>
                <w:szCs w:val="20"/>
              </w:rPr>
              <w:t>αλκύνια</w:t>
            </w:r>
            <w:proofErr w:type="spellEnd"/>
            <w:r w:rsidRPr="005F65E0">
              <w:rPr>
                <w:rFonts w:ascii="Tahoma" w:hAnsi="Tahoma" w:cs="Tahoma"/>
                <w:color w:val="000000"/>
                <w:sz w:val="20"/>
                <w:szCs w:val="20"/>
              </w:rPr>
              <w:t>, αρωματικοί υδρογονάνθρακες).</w:t>
            </w:r>
            <w:r w:rsidRPr="005F65E0">
              <w:rPr>
                <w:rFonts w:ascii="Tahoma" w:hAnsi="Tahoma" w:cs="Tahoma"/>
                <w:color w:val="000000"/>
                <w:sz w:val="20"/>
                <w:szCs w:val="20"/>
              </w:rPr>
              <w:br/>
              <w:t>· Αλκοόλες, φαινόλες.</w:t>
            </w:r>
            <w:r w:rsidRPr="005F65E0">
              <w:rPr>
                <w:rFonts w:ascii="Tahoma" w:hAnsi="Tahoma" w:cs="Tahoma"/>
                <w:color w:val="000000"/>
                <w:sz w:val="20"/>
                <w:szCs w:val="20"/>
              </w:rPr>
              <w:br/>
              <w:t xml:space="preserve">· Αιθέρες, </w:t>
            </w:r>
            <w:proofErr w:type="spellStart"/>
            <w:r w:rsidRPr="005F65E0">
              <w:rPr>
                <w:rFonts w:ascii="Tahoma" w:hAnsi="Tahoma" w:cs="Tahoma"/>
                <w:color w:val="000000"/>
                <w:sz w:val="20"/>
                <w:szCs w:val="20"/>
              </w:rPr>
              <w:t>αλκυλαλογονίδια</w:t>
            </w:r>
            <w:proofErr w:type="spellEnd"/>
            <w:r w:rsidRPr="005F65E0">
              <w:rPr>
                <w:rFonts w:ascii="Tahoma" w:hAnsi="Tahoma" w:cs="Tahoma"/>
                <w:color w:val="000000"/>
                <w:sz w:val="20"/>
                <w:szCs w:val="20"/>
              </w:rPr>
              <w:t xml:space="preserve"> (μηχανισμοί SΝ1, SΝ2, Ε1 και Ε2).</w:t>
            </w:r>
            <w:r w:rsidRPr="005F65E0">
              <w:rPr>
                <w:rFonts w:ascii="Tahoma" w:hAnsi="Tahoma" w:cs="Tahoma"/>
                <w:color w:val="000000"/>
                <w:sz w:val="20"/>
                <w:szCs w:val="20"/>
              </w:rPr>
              <w:br/>
              <w:t xml:space="preserve">· Αλδεΰδες, κετόνες, </w:t>
            </w:r>
            <w:proofErr w:type="spellStart"/>
            <w:r w:rsidRPr="005F65E0">
              <w:rPr>
                <w:rFonts w:ascii="Tahoma" w:hAnsi="Tahoma" w:cs="Tahoma"/>
                <w:color w:val="000000"/>
                <w:sz w:val="20"/>
                <w:szCs w:val="20"/>
              </w:rPr>
              <w:t>αμίνες</w:t>
            </w:r>
            <w:proofErr w:type="spellEnd"/>
            <w:r w:rsidRPr="005F65E0">
              <w:rPr>
                <w:rFonts w:ascii="Tahoma" w:hAnsi="Tahoma" w:cs="Tahoma"/>
                <w:color w:val="000000"/>
                <w:sz w:val="20"/>
                <w:szCs w:val="20"/>
              </w:rPr>
              <w:t>.</w:t>
            </w:r>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Καρβοξυλικά</w:t>
            </w:r>
            <w:proofErr w:type="spellEnd"/>
            <w:r w:rsidRPr="005F65E0">
              <w:rPr>
                <w:rFonts w:ascii="Tahoma" w:hAnsi="Tahoma" w:cs="Tahoma"/>
                <w:color w:val="000000"/>
                <w:sz w:val="20"/>
                <w:szCs w:val="20"/>
              </w:rPr>
              <w:t xml:space="preserve"> οξέα, παράγωγα </w:t>
            </w:r>
            <w:proofErr w:type="spellStart"/>
            <w:r w:rsidRPr="005F65E0">
              <w:rPr>
                <w:rFonts w:ascii="Tahoma" w:hAnsi="Tahoma" w:cs="Tahoma"/>
                <w:color w:val="000000"/>
                <w:sz w:val="20"/>
                <w:szCs w:val="20"/>
              </w:rPr>
              <w:t>καρβοξυλικών</w:t>
            </w:r>
            <w:proofErr w:type="spellEnd"/>
            <w:r w:rsidRPr="005F65E0">
              <w:rPr>
                <w:rFonts w:ascii="Tahoma" w:hAnsi="Tahoma" w:cs="Tahoma"/>
                <w:color w:val="000000"/>
                <w:sz w:val="20"/>
                <w:szCs w:val="20"/>
              </w:rPr>
              <w:t xml:space="preserve"> οξέων (</w:t>
            </w:r>
            <w:proofErr w:type="spellStart"/>
            <w:r w:rsidRPr="005F65E0">
              <w:rPr>
                <w:rFonts w:ascii="Tahoma" w:hAnsi="Tahoma" w:cs="Tahoma"/>
                <w:color w:val="000000"/>
                <w:sz w:val="20"/>
                <w:szCs w:val="20"/>
              </w:rPr>
              <w:t>ακυλαλογονίδια</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ανυδρίτες</w:t>
            </w:r>
            <w:proofErr w:type="spellEnd"/>
            <w:r w:rsidRPr="005F65E0">
              <w:rPr>
                <w:rFonts w:ascii="Tahoma" w:hAnsi="Tahoma" w:cs="Tahoma"/>
                <w:color w:val="000000"/>
                <w:sz w:val="20"/>
                <w:szCs w:val="20"/>
              </w:rPr>
              <w:t xml:space="preserve">, εστέρες, </w:t>
            </w:r>
            <w:proofErr w:type="spellStart"/>
            <w:r w:rsidRPr="005F65E0">
              <w:rPr>
                <w:rFonts w:ascii="Tahoma" w:hAnsi="Tahoma" w:cs="Tahoma"/>
                <w:color w:val="000000"/>
                <w:sz w:val="20"/>
                <w:szCs w:val="20"/>
              </w:rPr>
              <w:t>αμίδια</w:t>
            </w:r>
            <w:proofErr w:type="spellEnd"/>
            <w:r w:rsidRPr="005F65E0">
              <w:rPr>
                <w:rFonts w:ascii="Tahoma" w:hAnsi="Tahoma" w:cs="Tahoma"/>
                <w:color w:val="000000"/>
                <w:sz w:val="20"/>
                <w:szCs w:val="20"/>
              </w:rPr>
              <w:t xml:space="preserve">, μηχανισμός </w:t>
            </w:r>
            <w:proofErr w:type="spellStart"/>
            <w:r w:rsidRPr="005F65E0">
              <w:rPr>
                <w:rFonts w:ascii="Tahoma" w:hAnsi="Tahoma" w:cs="Tahoma"/>
                <w:color w:val="000000"/>
                <w:sz w:val="20"/>
                <w:szCs w:val="20"/>
              </w:rPr>
              <w:t>πυρηνόφιλης</w:t>
            </w:r>
            <w:proofErr w:type="spellEnd"/>
            <w:r w:rsidRPr="005F65E0">
              <w:rPr>
                <w:rFonts w:ascii="Tahoma" w:hAnsi="Tahoma" w:cs="Tahoma"/>
                <w:color w:val="000000"/>
                <w:sz w:val="20"/>
                <w:szCs w:val="20"/>
              </w:rPr>
              <w:t xml:space="preserve"> υποκατάστασης).</w:t>
            </w:r>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Ετεροκυκλικές</w:t>
            </w:r>
            <w:proofErr w:type="spellEnd"/>
            <w:r w:rsidRPr="005F65E0">
              <w:rPr>
                <w:rFonts w:ascii="Tahoma" w:hAnsi="Tahoma" w:cs="Tahoma"/>
                <w:color w:val="000000"/>
                <w:sz w:val="20"/>
                <w:szCs w:val="20"/>
              </w:rPr>
              <w:t xml:space="preserve"> ενώσεις.</w:t>
            </w:r>
            <w:r w:rsidRPr="005F65E0">
              <w:rPr>
                <w:rFonts w:ascii="Tahoma" w:hAnsi="Tahoma" w:cs="Tahoma"/>
                <w:color w:val="000000"/>
                <w:sz w:val="20"/>
                <w:szCs w:val="20"/>
              </w:rPr>
              <w:br/>
              <w:t>· Εργαστηριακές ασκήσεις (</w:t>
            </w:r>
            <w:proofErr w:type="spellStart"/>
            <w:r w:rsidRPr="005F65E0">
              <w:rPr>
                <w:rFonts w:ascii="Tahoma" w:hAnsi="Tahoma" w:cs="Tahoma"/>
                <w:color w:val="000000"/>
                <w:sz w:val="20"/>
                <w:szCs w:val="20"/>
              </w:rPr>
              <w:t>ανακρυστάλλωση</w:t>
            </w:r>
            <w:proofErr w:type="spellEnd"/>
            <w:r w:rsidRPr="005F65E0">
              <w:rPr>
                <w:rFonts w:ascii="Tahoma" w:hAnsi="Tahoma" w:cs="Tahoma"/>
                <w:color w:val="000000"/>
                <w:sz w:val="20"/>
                <w:szCs w:val="20"/>
              </w:rPr>
              <w:t>, διήθηση, εξάχνωση, απόσταξη, εκχύλιση, σύνθεση).</w:t>
            </w:r>
          </w:p>
        </w:tc>
      </w:tr>
      <w:tr w:rsidR="00FB4649" w:rsidRPr="006265AB" w14:paraId="0723DB22"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9F5" w14:textId="6F28F339" w:rsidR="00FB4649" w:rsidRPr="005F65E0" w:rsidRDefault="00FB4649" w:rsidP="00FB4649">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Επιστημονικό Πεδίο 2: </w:t>
            </w:r>
            <w:r w:rsidR="00D0339A" w:rsidRPr="005F65E0">
              <w:rPr>
                <w:rFonts w:ascii="Tahoma" w:eastAsia="Times New Roman" w:hAnsi="Tahoma" w:cs="Tahoma"/>
                <w:b/>
                <w:bCs/>
                <w:sz w:val="20"/>
                <w:szCs w:val="20"/>
                <w:lang w:eastAsia="el-GR"/>
              </w:rPr>
              <w:t xml:space="preserve"> Βιολογία-Μικροβιολογία</w:t>
            </w:r>
          </w:p>
        </w:tc>
      </w:tr>
      <w:tr w:rsidR="00D0339A" w:rsidRPr="006265AB" w14:paraId="68F544B5" w14:textId="77777777" w:rsidTr="005F65E0">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9A6AA4"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FF9CD67" w14:textId="5174F430"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ΕΔΔ201</w:t>
            </w:r>
          </w:p>
        </w:tc>
        <w:tc>
          <w:tcPr>
            <w:tcW w:w="3260" w:type="dxa"/>
            <w:tcBorders>
              <w:top w:val="nil"/>
              <w:left w:val="nil"/>
              <w:bottom w:val="single" w:sz="4" w:space="0" w:color="auto"/>
              <w:right w:val="single" w:sz="4" w:space="0" w:color="auto"/>
            </w:tcBorders>
            <w:shd w:val="clear" w:color="auto" w:fill="auto"/>
            <w:vAlign w:val="center"/>
            <w:hideMark/>
          </w:tcPr>
          <w:p w14:paraId="7D49A841" w14:textId="73373ADD"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Μικροβιολογία Τροφίμων</w:t>
            </w:r>
          </w:p>
        </w:tc>
        <w:tc>
          <w:tcPr>
            <w:tcW w:w="8223" w:type="dxa"/>
            <w:tcBorders>
              <w:top w:val="nil"/>
              <w:left w:val="nil"/>
              <w:bottom w:val="single" w:sz="4" w:space="0" w:color="auto"/>
              <w:right w:val="single" w:sz="4" w:space="0" w:color="auto"/>
            </w:tcBorders>
            <w:shd w:val="clear" w:color="auto" w:fill="auto"/>
            <w:vAlign w:val="center"/>
            <w:hideMark/>
          </w:tcPr>
          <w:p w14:paraId="0DC8BC87" w14:textId="197347FB"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εργαστηριακό μέρος.</w:t>
            </w:r>
            <w:r w:rsidRPr="005F65E0">
              <w:rPr>
                <w:rFonts w:ascii="Tahoma" w:hAnsi="Tahoma" w:cs="Tahoma"/>
                <w:color w:val="000000"/>
                <w:sz w:val="20"/>
                <w:szCs w:val="20"/>
              </w:rPr>
              <w:br/>
              <w:t>Περιεχόμενα μαθήματος:</w:t>
            </w:r>
            <w:r w:rsidRPr="005F65E0">
              <w:rPr>
                <w:rFonts w:ascii="Tahoma" w:hAnsi="Tahoma" w:cs="Tahoma"/>
                <w:color w:val="000000"/>
                <w:sz w:val="20"/>
                <w:szCs w:val="20"/>
              </w:rPr>
              <w:br/>
              <w:t>· Σημασία της μικροβιολογίας τροφίμων. Ιστορική αναδρομή</w:t>
            </w:r>
            <w:r w:rsidRPr="005F65E0">
              <w:rPr>
                <w:rFonts w:ascii="Tahoma" w:hAnsi="Tahoma" w:cs="Tahoma"/>
                <w:color w:val="000000"/>
                <w:sz w:val="20"/>
                <w:szCs w:val="20"/>
              </w:rPr>
              <w:br/>
              <w:t>· Ο ρόλος των μικροοργανισμών στα τρόφιμα</w:t>
            </w:r>
            <w:r w:rsidRPr="005F65E0">
              <w:rPr>
                <w:rFonts w:ascii="Tahoma" w:hAnsi="Tahoma" w:cs="Tahoma"/>
                <w:color w:val="000000"/>
                <w:sz w:val="20"/>
                <w:szCs w:val="20"/>
              </w:rPr>
              <w:br/>
              <w:t>· Κύριες κατηγορίες μικροοργανισμών που απαντώνται στα τρόφιμα</w:t>
            </w:r>
            <w:r w:rsidRPr="005F65E0">
              <w:rPr>
                <w:rFonts w:ascii="Tahoma" w:hAnsi="Tahoma" w:cs="Tahoma"/>
                <w:color w:val="000000"/>
                <w:sz w:val="20"/>
                <w:szCs w:val="20"/>
              </w:rPr>
              <w:br/>
              <w:t>· Πηγές και τρόποι επιμόλυνσης μόλυνσης των τροφίμων με μικροοργανισμούς.</w:t>
            </w:r>
            <w:r w:rsidRPr="005F65E0">
              <w:rPr>
                <w:rFonts w:ascii="Tahoma" w:hAnsi="Tahoma" w:cs="Tahoma"/>
                <w:color w:val="000000"/>
                <w:sz w:val="20"/>
                <w:szCs w:val="20"/>
              </w:rPr>
              <w:br/>
              <w:t>· Μέθοδοι εντοπισμού και απαρίθμησης διαφόρων μικροβιακών ομάδων στα τρόφιμα (κλασσικές και ταχείες μέθοδοι)</w:t>
            </w:r>
            <w:r w:rsidRPr="005F65E0">
              <w:rPr>
                <w:rFonts w:ascii="Tahoma" w:hAnsi="Tahoma" w:cs="Tahoma"/>
                <w:color w:val="000000"/>
                <w:sz w:val="20"/>
                <w:szCs w:val="20"/>
              </w:rPr>
              <w:br/>
              <w:t>· Χαρακτηριστικά της μικροβιακής ανάπτυξης στα τρόφιμα</w:t>
            </w:r>
            <w:r w:rsidRPr="005F65E0">
              <w:rPr>
                <w:rFonts w:ascii="Tahoma" w:hAnsi="Tahoma" w:cs="Tahoma"/>
                <w:color w:val="000000"/>
                <w:sz w:val="20"/>
                <w:szCs w:val="20"/>
              </w:rPr>
              <w:br/>
              <w:t>· Ενδογενείς και εξωγενείς παράγοντες που επηρεάζουν τον ρυθμό ανάπτυξης την μικροβιακή ανάπτυξη στα τρόφιμα</w:t>
            </w:r>
            <w:r w:rsidRPr="005F65E0">
              <w:rPr>
                <w:rFonts w:ascii="Tahoma" w:hAnsi="Tahoma" w:cs="Tahoma"/>
                <w:color w:val="000000"/>
                <w:sz w:val="20"/>
                <w:szCs w:val="20"/>
              </w:rPr>
              <w:br/>
              <w:t>· Μεταβολισμός των μικροοργανισμών και επίδραση στα συστατικά των τροφίμων</w:t>
            </w:r>
            <w:r w:rsidRPr="005F65E0">
              <w:rPr>
                <w:rFonts w:ascii="Tahoma" w:hAnsi="Tahoma" w:cs="Tahoma"/>
                <w:color w:val="000000"/>
                <w:sz w:val="20"/>
                <w:szCs w:val="20"/>
              </w:rPr>
              <w:br/>
              <w:t>· Κυριότερα βακτήρια που σχετίζονται με τα τρόφιμα</w:t>
            </w:r>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Σποριογόνα</w:t>
            </w:r>
            <w:proofErr w:type="spellEnd"/>
            <w:r w:rsidRPr="005F65E0">
              <w:rPr>
                <w:rFonts w:ascii="Tahoma" w:hAnsi="Tahoma" w:cs="Tahoma"/>
                <w:color w:val="000000"/>
                <w:sz w:val="20"/>
                <w:szCs w:val="20"/>
              </w:rPr>
              <w:t xml:space="preserve"> βακτήρια και η σημασία τους στη βιομηχανία τροφίμων</w:t>
            </w:r>
            <w:r w:rsidRPr="005F65E0">
              <w:rPr>
                <w:rFonts w:ascii="Tahoma" w:hAnsi="Tahoma" w:cs="Tahoma"/>
                <w:color w:val="000000"/>
                <w:sz w:val="20"/>
                <w:szCs w:val="20"/>
              </w:rPr>
              <w:br/>
              <w:t>· Κυριότερες ζύμες που σχετίζονται με τα τρόφιμα</w:t>
            </w:r>
            <w:r w:rsidRPr="005F65E0">
              <w:rPr>
                <w:rFonts w:ascii="Tahoma" w:hAnsi="Tahoma" w:cs="Tahoma"/>
                <w:color w:val="000000"/>
                <w:sz w:val="20"/>
                <w:szCs w:val="20"/>
              </w:rPr>
              <w:br/>
              <w:t xml:space="preserve">· Κυριότεροι </w:t>
            </w:r>
            <w:proofErr w:type="spellStart"/>
            <w:r w:rsidRPr="005F65E0">
              <w:rPr>
                <w:rFonts w:ascii="Tahoma" w:hAnsi="Tahoma" w:cs="Tahoma"/>
                <w:color w:val="000000"/>
                <w:sz w:val="20"/>
                <w:szCs w:val="20"/>
              </w:rPr>
              <w:t>μυκηλιακοί</w:t>
            </w:r>
            <w:proofErr w:type="spellEnd"/>
            <w:r w:rsidRPr="005F65E0">
              <w:rPr>
                <w:rFonts w:ascii="Tahoma" w:hAnsi="Tahoma" w:cs="Tahoma"/>
                <w:color w:val="000000"/>
                <w:sz w:val="20"/>
                <w:szCs w:val="20"/>
              </w:rPr>
              <w:t xml:space="preserve"> μύκητες που σχετίζονται με τα τρόφιμα</w:t>
            </w:r>
            <w:r w:rsidRPr="005F65E0">
              <w:rPr>
                <w:rFonts w:ascii="Tahoma" w:hAnsi="Tahoma" w:cs="Tahoma"/>
                <w:color w:val="000000"/>
                <w:sz w:val="20"/>
                <w:szCs w:val="20"/>
              </w:rPr>
              <w:br/>
              <w:t>· Μικροβιολογικοί δείκτες και μικροβιολογικά κριτήρια στην ποιότητα των τροφίμων</w:t>
            </w:r>
            <w:r w:rsidRPr="005F65E0">
              <w:rPr>
                <w:rFonts w:ascii="Tahoma" w:hAnsi="Tahoma" w:cs="Tahoma"/>
                <w:color w:val="000000"/>
                <w:sz w:val="20"/>
                <w:szCs w:val="20"/>
              </w:rPr>
              <w:br/>
              <w:t>· Μικροβιακή αλλοίωση των τροφίμων – Ρόλος των μικροβιακών ενζύμων</w:t>
            </w:r>
            <w:r w:rsidRPr="005F65E0">
              <w:rPr>
                <w:rFonts w:ascii="Tahoma" w:hAnsi="Tahoma" w:cs="Tahoma"/>
                <w:color w:val="000000"/>
                <w:sz w:val="20"/>
                <w:szCs w:val="20"/>
              </w:rPr>
              <w:br/>
            </w:r>
            <w:r w:rsidRPr="005F65E0">
              <w:rPr>
                <w:rFonts w:ascii="Tahoma" w:hAnsi="Tahoma" w:cs="Tahoma"/>
                <w:color w:val="000000"/>
                <w:sz w:val="20"/>
                <w:szCs w:val="20"/>
              </w:rPr>
              <w:lastRenderedPageBreak/>
              <w:t>· Είδη αλλοίωσης σε βασικές κατηγορίες τροφίμων και υπεύθυνοι μικροοργανισμοί</w:t>
            </w:r>
            <w:r w:rsidRPr="005F65E0">
              <w:rPr>
                <w:rFonts w:ascii="Tahoma" w:hAnsi="Tahoma" w:cs="Tahoma"/>
                <w:color w:val="000000"/>
                <w:sz w:val="20"/>
                <w:szCs w:val="20"/>
              </w:rPr>
              <w:br/>
              <w:t xml:space="preserve">· Επίδραση των μεθόδων συντήρησης στη </w:t>
            </w:r>
            <w:proofErr w:type="spellStart"/>
            <w:r w:rsidRPr="005F65E0">
              <w:rPr>
                <w:rFonts w:ascii="Tahoma" w:hAnsi="Tahoma" w:cs="Tahoma"/>
                <w:color w:val="000000"/>
                <w:sz w:val="20"/>
                <w:szCs w:val="20"/>
              </w:rPr>
              <w:t>μικροχλωρίδα</w:t>
            </w:r>
            <w:proofErr w:type="spellEnd"/>
            <w:r w:rsidRPr="005F65E0">
              <w:rPr>
                <w:rFonts w:ascii="Tahoma" w:hAnsi="Tahoma" w:cs="Tahoma"/>
                <w:color w:val="000000"/>
                <w:sz w:val="20"/>
                <w:szCs w:val="20"/>
              </w:rPr>
              <w:t xml:space="preserve"> και τη μικροβιακή ποιότητα των τροφίμων</w:t>
            </w:r>
            <w:r w:rsidRPr="005F65E0">
              <w:rPr>
                <w:rFonts w:ascii="Tahoma" w:hAnsi="Tahoma" w:cs="Tahoma"/>
                <w:color w:val="000000"/>
                <w:sz w:val="20"/>
                <w:szCs w:val="20"/>
              </w:rPr>
              <w:br/>
              <w:t xml:space="preserve">· Φυσικά </w:t>
            </w:r>
            <w:proofErr w:type="spellStart"/>
            <w:r w:rsidRPr="005F65E0">
              <w:rPr>
                <w:rFonts w:ascii="Tahoma" w:hAnsi="Tahoma" w:cs="Tahoma"/>
                <w:color w:val="000000"/>
                <w:sz w:val="20"/>
                <w:szCs w:val="20"/>
              </w:rPr>
              <w:t>αντιμικροβιακά</w:t>
            </w:r>
            <w:proofErr w:type="spellEnd"/>
            <w:r w:rsidRPr="005F65E0">
              <w:rPr>
                <w:rFonts w:ascii="Tahoma" w:hAnsi="Tahoma" w:cs="Tahoma"/>
                <w:color w:val="000000"/>
                <w:sz w:val="20"/>
                <w:szCs w:val="20"/>
              </w:rPr>
              <w:t xml:space="preserve"> συστήματα</w:t>
            </w:r>
            <w:r w:rsidRPr="005F65E0">
              <w:rPr>
                <w:rFonts w:ascii="Tahoma" w:hAnsi="Tahoma" w:cs="Tahoma"/>
                <w:color w:val="000000"/>
                <w:sz w:val="20"/>
                <w:szCs w:val="20"/>
              </w:rPr>
              <w:br/>
              <w:t>· Θεωρία των πολλαπλών εμποδίων- Παραδείγματα εφαρμογής</w:t>
            </w:r>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Τροφιμογενείς</w:t>
            </w:r>
            <w:proofErr w:type="spellEnd"/>
            <w:r w:rsidRPr="005F65E0">
              <w:rPr>
                <w:rFonts w:ascii="Tahoma" w:hAnsi="Tahoma" w:cs="Tahoma"/>
                <w:color w:val="000000"/>
                <w:sz w:val="20"/>
                <w:szCs w:val="20"/>
              </w:rPr>
              <w:t xml:space="preserve"> λοιμώξεις: υπεύθυνοι μικροοργανισμοί και τα χαρακτηριστικά τους, αίτια που τις προκαλούν, κλινικά συμπτώματα, αντιμετώπιση</w:t>
            </w:r>
            <w:r w:rsidRPr="005F65E0">
              <w:rPr>
                <w:rFonts w:ascii="Tahoma" w:hAnsi="Tahoma" w:cs="Tahoma"/>
                <w:color w:val="000000"/>
                <w:sz w:val="20"/>
                <w:szCs w:val="20"/>
              </w:rPr>
              <w:br/>
              <w:t xml:space="preserve">· Ωφέλιμα βακτήρια που χρησιμοποιούνται στις ζυμώσεις των τροφίμων - Μικροβιολογία τροφίμων ζύμωσης – Καλλιέργειες </w:t>
            </w:r>
            <w:proofErr w:type="spellStart"/>
            <w:r w:rsidRPr="005F65E0">
              <w:rPr>
                <w:rFonts w:ascii="Tahoma" w:hAnsi="Tahoma" w:cs="Tahoma"/>
                <w:color w:val="000000"/>
                <w:sz w:val="20"/>
                <w:szCs w:val="20"/>
              </w:rPr>
              <w:t>εκκινητές</w:t>
            </w:r>
            <w:proofErr w:type="spellEnd"/>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Προβιοτικοί</w:t>
            </w:r>
            <w:proofErr w:type="spellEnd"/>
            <w:r w:rsidRPr="005F65E0">
              <w:rPr>
                <w:rFonts w:ascii="Tahoma" w:hAnsi="Tahoma" w:cs="Tahoma"/>
                <w:color w:val="000000"/>
                <w:sz w:val="20"/>
                <w:szCs w:val="20"/>
              </w:rPr>
              <w:t xml:space="preserve"> μικροοργανισμοί και επίδραση στην υγεία του ανθρώπου</w:t>
            </w:r>
            <w:r w:rsidRPr="005F65E0">
              <w:rPr>
                <w:rFonts w:ascii="Tahoma" w:hAnsi="Tahoma" w:cs="Tahoma"/>
                <w:color w:val="000000"/>
                <w:sz w:val="20"/>
                <w:szCs w:val="20"/>
              </w:rPr>
              <w:br/>
              <w:t xml:space="preserve">· Παραγωγή μικροβιακών </w:t>
            </w:r>
            <w:proofErr w:type="spellStart"/>
            <w:r w:rsidRPr="005F65E0">
              <w:rPr>
                <w:rFonts w:ascii="Tahoma" w:hAnsi="Tahoma" w:cs="Tahoma"/>
                <w:color w:val="000000"/>
                <w:sz w:val="20"/>
                <w:szCs w:val="20"/>
              </w:rPr>
              <w:t>μεταβολιτών</w:t>
            </w:r>
            <w:proofErr w:type="spellEnd"/>
            <w:r w:rsidRPr="005F65E0">
              <w:rPr>
                <w:rFonts w:ascii="Tahoma" w:hAnsi="Tahoma" w:cs="Tahoma"/>
                <w:color w:val="000000"/>
                <w:sz w:val="20"/>
                <w:szCs w:val="20"/>
              </w:rPr>
              <w:t xml:space="preserve"> για χρήση στη βιομηχανία τροφίμων (ένζυμα, αλκοόλες, οξέα </w:t>
            </w:r>
            <w:proofErr w:type="spellStart"/>
            <w:r w:rsidRPr="005F65E0">
              <w:rPr>
                <w:rFonts w:ascii="Tahoma" w:hAnsi="Tahoma" w:cs="Tahoma"/>
                <w:color w:val="000000"/>
                <w:sz w:val="20"/>
                <w:szCs w:val="20"/>
              </w:rPr>
              <w:t>κ.ά</w:t>
            </w:r>
            <w:proofErr w:type="spellEnd"/>
            <w:r w:rsidRPr="005F65E0">
              <w:rPr>
                <w:rFonts w:ascii="Tahoma" w:hAnsi="Tahoma" w:cs="Tahoma"/>
                <w:color w:val="000000"/>
                <w:sz w:val="20"/>
                <w:szCs w:val="20"/>
              </w:rPr>
              <w:t>)</w:t>
            </w:r>
            <w:r w:rsidRPr="005F65E0">
              <w:rPr>
                <w:rFonts w:ascii="Tahoma" w:hAnsi="Tahoma" w:cs="Tahoma"/>
                <w:color w:val="000000"/>
                <w:sz w:val="20"/>
                <w:szCs w:val="20"/>
              </w:rPr>
              <w:br/>
              <w:t>· Εργαστηριακές ασκήσεις πάνω σε θέματα που πραγματεύεται η θεωρία του μαθήματος για την καλύτερη κατανόησή τους από τους φοιτητές-</w:t>
            </w:r>
            <w:proofErr w:type="spellStart"/>
            <w:r w:rsidRPr="005F65E0">
              <w:rPr>
                <w:rFonts w:ascii="Tahoma" w:hAnsi="Tahoma" w:cs="Tahoma"/>
                <w:color w:val="000000"/>
                <w:sz w:val="20"/>
                <w:szCs w:val="20"/>
              </w:rPr>
              <w:t>τριες</w:t>
            </w:r>
            <w:proofErr w:type="spellEnd"/>
            <w:r w:rsidRPr="005F65E0">
              <w:rPr>
                <w:rFonts w:ascii="Tahoma" w:hAnsi="Tahoma" w:cs="Tahoma"/>
                <w:color w:val="000000"/>
                <w:sz w:val="20"/>
                <w:szCs w:val="20"/>
              </w:rPr>
              <w:t xml:space="preserve"> (απαρίθμηση διαφόρων μικροβιακών ομάδων από τρόφιμα, απομόνωση μικροοργανισμών από διάφορα τρόφιμα και δοκιμές για την ταυτοποίησή τους, έλεγχος της </w:t>
            </w:r>
            <w:proofErr w:type="spellStart"/>
            <w:r w:rsidRPr="005F65E0">
              <w:rPr>
                <w:rFonts w:ascii="Tahoma" w:hAnsi="Tahoma" w:cs="Tahoma"/>
                <w:color w:val="000000"/>
                <w:sz w:val="20"/>
                <w:szCs w:val="20"/>
              </w:rPr>
              <w:t>αντιμικροβιακής</w:t>
            </w:r>
            <w:proofErr w:type="spellEnd"/>
            <w:r w:rsidRPr="005F65E0">
              <w:rPr>
                <w:rFonts w:ascii="Tahoma" w:hAnsi="Tahoma" w:cs="Tahoma"/>
                <w:color w:val="000000"/>
                <w:sz w:val="20"/>
                <w:szCs w:val="20"/>
              </w:rPr>
              <w:t xml:space="preserve"> δράσης εξωγενών παραγόντων κ.ά.)</w:t>
            </w:r>
          </w:p>
        </w:tc>
      </w:tr>
      <w:tr w:rsidR="00D0339A" w:rsidRPr="006265AB" w14:paraId="21165969" w14:textId="77777777" w:rsidTr="00D0339A">
        <w:trPr>
          <w:trHeight w:val="465"/>
        </w:trPr>
        <w:tc>
          <w:tcPr>
            <w:tcW w:w="620" w:type="dxa"/>
            <w:tcBorders>
              <w:top w:val="nil"/>
              <w:left w:val="single" w:sz="4" w:space="0" w:color="auto"/>
              <w:bottom w:val="nil"/>
              <w:right w:val="single" w:sz="4" w:space="0" w:color="auto"/>
            </w:tcBorders>
            <w:shd w:val="clear" w:color="auto" w:fill="auto"/>
            <w:noWrap/>
            <w:vAlign w:val="center"/>
            <w:hideMark/>
          </w:tcPr>
          <w:p w14:paraId="2459C067"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2</w:t>
            </w:r>
          </w:p>
        </w:tc>
        <w:tc>
          <w:tcPr>
            <w:tcW w:w="2182" w:type="dxa"/>
            <w:tcBorders>
              <w:top w:val="nil"/>
              <w:left w:val="nil"/>
              <w:bottom w:val="nil"/>
              <w:right w:val="single" w:sz="4" w:space="0" w:color="auto"/>
            </w:tcBorders>
            <w:shd w:val="clear" w:color="auto" w:fill="auto"/>
            <w:noWrap/>
            <w:vAlign w:val="center"/>
            <w:hideMark/>
          </w:tcPr>
          <w:p w14:paraId="2236F16F" w14:textId="472C439B"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ΕΔΔ406</w:t>
            </w:r>
          </w:p>
        </w:tc>
        <w:tc>
          <w:tcPr>
            <w:tcW w:w="3260" w:type="dxa"/>
            <w:tcBorders>
              <w:top w:val="nil"/>
              <w:left w:val="nil"/>
              <w:bottom w:val="nil"/>
              <w:right w:val="single" w:sz="4" w:space="0" w:color="auto"/>
            </w:tcBorders>
            <w:shd w:val="clear" w:color="auto" w:fill="auto"/>
            <w:noWrap/>
            <w:vAlign w:val="center"/>
            <w:hideMark/>
          </w:tcPr>
          <w:p w14:paraId="30D8E3C6" w14:textId="568B7142"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Μοριακή Βιολογία και Γενετική</w:t>
            </w:r>
          </w:p>
        </w:tc>
        <w:tc>
          <w:tcPr>
            <w:tcW w:w="8223" w:type="dxa"/>
            <w:tcBorders>
              <w:top w:val="nil"/>
              <w:left w:val="nil"/>
              <w:bottom w:val="nil"/>
              <w:right w:val="single" w:sz="4" w:space="0" w:color="auto"/>
            </w:tcBorders>
            <w:shd w:val="clear" w:color="auto" w:fill="auto"/>
            <w:vAlign w:val="center"/>
            <w:hideMark/>
          </w:tcPr>
          <w:p w14:paraId="0BA70277" w14:textId="206A6438"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Πρωτεΐνες (αμινοξέα, σχέσεις δομής λειτουργίας, μέθοδοι ανάλυσης πρωτεϊνών, βασικά στοιχεία θερμοδυναμικής πρωτεϊνών)</w:t>
            </w:r>
            <w:r w:rsidRPr="005F65E0">
              <w:rPr>
                <w:rFonts w:ascii="Tahoma" w:hAnsi="Tahoma" w:cs="Tahoma"/>
                <w:color w:val="000000"/>
                <w:sz w:val="20"/>
                <w:szCs w:val="20"/>
              </w:rPr>
              <w:br/>
              <w:t xml:space="preserve">• </w:t>
            </w:r>
            <w:proofErr w:type="spellStart"/>
            <w:r w:rsidRPr="005F65E0">
              <w:rPr>
                <w:rFonts w:ascii="Tahoma" w:hAnsi="Tahoma" w:cs="Tahoma"/>
                <w:color w:val="000000"/>
                <w:sz w:val="20"/>
                <w:szCs w:val="20"/>
              </w:rPr>
              <w:t>Νουκλεϊκά</w:t>
            </w:r>
            <w:proofErr w:type="spellEnd"/>
            <w:r w:rsidRPr="005F65E0">
              <w:rPr>
                <w:rFonts w:ascii="Tahoma" w:hAnsi="Tahoma" w:cs="Tahoma"/>
                <w:color w:val="000000"/>
                <w:sz w:val="20"/>
                <w:szCs w:val="20"/>
              </w:rPr>
              <w:t xml:space="preserve"> οξέα (δομή, φυσικές και χημικές ιδιότητες, μέθοδοι ανάλυσης, </w:t>
            </w:r>
            <w:proofErr w:type="spellStart"/>
            <w:r w:rsidRPr="005F65E0">
              <w:rPr>
                <w:rFonts w:ascii="Tahoma" w:hAnsi="Tahoma" w:cs="Tahoma"/>
                <w:color w:val="000000"/>
                <w:sz w:val="20"/>
                <w:szCs w:val="20"/>
              </w:rPr>
              <w:t>υπερελίκωση</w:t>
            </w:r>
            <w:proofErr w:type="spellEnd"/>
            <w:r w:rsidRPr="005F65E0">
              <w:rPr>
                <w:rFonts w:ascii="Tahoma" w:hAnsi="Tahoma" w:cs="Tahoma"/>
                <w:color w:val="000000"/>
                <w:sz w:val="20"/>
                <w:szCs w:val="20"/>
              </w:rPr>
              <w:t>)</w:t>
            </w:r>
            <w:r w:rsidRPr="005F65E0">
              <w:rPr>
                <w:rFonts w:ascii="Tahoma" w:hAnsi="Tahoma" w:cs="Tahoma"/>
                <w:color w:val="000000"/>
                <w:sz w:val="20"/>
                <w:szCs w:val="20"/>
              </w:rPr>
              <w:br/>
              <w:t xml:space="preserve">• Το </w:t>
            </w:r>
            <w:proofErr w:type="spellStart"/>
            <w:r w:rsidRPr="005F65E0">
              <w:rPr>
                <w:rFonts w:ascii="Tahoma" w:hAnsi="Tahoma" w:cs="Tahoma"/>
                <w:color w:val="000000"/>
                <w:sz w:val="20"/>
                <w:szCs w:val="20"/>
              </w:rPr>
              <w:t>προκαρυωτικό</w:t>
            </w:r>
            <w:proofErr w:type="spellEnd"/>
            <w:r w:rsidRPr="005F65E0">
              <w:rPr>
                <w:rFonts w:ascii="Tahoma" w:hAnsi="Tahoma" w:cs="Tahoma"/>
                <w:color w:val="000000"/>
                <w:sz w:val="20"/>
                <w:szCs w:val="20"/>
              </w:rPr>
              <w:t xml:space="preserve"> και το </w:t>
            </w:r>
            <w:proofErr w:type="spellStart"/>
            <w:r w:rsidRPr="005F65E0">
              <w:rPr>
                <w:rFonts w:ascii="Tahoma" w:hAnsi="Tahoma" w:cs="Tahoma"/>
                <w:color w:val="000000"/>
                <w:sz w:val="20"/>
                <w:szCs w:val="20"/>
              </w:rPr>
              <w:t>ευκαρυωτικό</w:t>
            </w:r>
            <w:proofErr w:type="spellEnd"/>
            <w:r w:rsidRPr="005F65E0">
              <w:rPr>
                <w:rFonts w:ascii="Tahoma" w:hAnsi="Tahoma" w:cs="Tahoma"/>
                <w:color w:val="000000"/>
                <w:sz w:val="20"/>
                <w:szCs w:val="20"/>
              </w:rPr>
              <w:t xml:space="preserve"> χρωμόσωμα (δομή, πολυπλοκότητα, ροή γενετικής πληροφορίας)</w:t>
            </w:r>
            <w:r w:rsidRPr="005F65E0">
              <w:rPr>
                <w:rFonts w:ascii="Tahoma" w:hAnsi="Tahoma" w:cs="Tahoma"/>
                <w:color w:val="000000"/>
                <w:sz w:val="20"/>
                <w:szCs w:val="20"/>
              </w:rPr>
              <w:br/>
              <w:t xml:space="preserve">• Αντιγραφή του DNA (γενικό σχήμα, αντιγραφή στους </w:t>
            </w:r>
            <w:proofErr w:type="spellStart"/>
            <w:r w:rsidRPr="005F65E0">
              <w:rPr>
                <w:rFonts w:ascii="Tahoma" w:hAnsi="Tahoma" w:cs="Tahoma"/>
                <w:color w:val="000000"/>
                <w:sz w:val="20"/>
                <w:szCs w:val="20"/>
              </w:rPr>
              <w:t>προκαρυωτικούς</w:t>
            </w:r>
            <w:proofErr w:type="spellEnd"/>
            <w:r w:rsidRPr="005F65E0">
              <w:rPr>
                <w:rFonts w:ascii="Tahoma" w:hAnsi="Tahoma" w:cs="Tahoma"/>
                <w:color w:val="000000"/>
                <w:sz w:val="20"/>
                <w:szCs w:val="20"/>
              </w:rPr>
              <w:t xml:space="preserve"> και αντιγραφή στους </w:t>
            </w:r>
            <w:proofErr w:type="spellStart"/>
            <w:r w:rsidRPr="005F65E0">
              <w:rPr>
                <w:rFonts w:ascii="Tahoma" w:hAnsi="Tahoma" w:cs="Tahoma"/>
                <w:color w:val="000000"/>
                <w:sz w:val="20"/>
                <w:szCs w:val="20"/>
              </w:rPr>
              <w:t>ευκαρυωτικούς</w:t>
            </w:r>
            <w:proofErr w:type="spellEnd"/>
            <w:r w:rsidRPr="005F65E0">
              <w:rPr>
                <w:rFonts w:ascii="Tahoma" w:hAnsi="Tahoma" w:cs="Tahoma"/>
                <w:color w:val="000000"/>
                <w:sz w:val="20"/>
                <w:szCs w:val="20"/>
              </w:rPr>
              <w:t xml:space="preserve"> οργανισμούς – ομοιότητες και διαφορές)</w:t>
            </w:r>
            <w:r w:rsidRPr="005F65E0">
              <w:rPr>
                <w:rFonts w:ascii="Tahoma" w:hAnsi="Tahoma" w:cs="Tahoma"/>
                <w:color w:val="000000"/>
                <w:sz w:val="20"/>
                <w:szCs w:val="20"/>
              </w:rPr>
              <w:br/>
              <w:t xml:space="preserve">• Βλάβες στο DNA, επιδιόρθωση και </w:t>
            </w:r>
            <w:proofErr w:type="spellStart"/>
            <w:r w:rsidRPr="005F65E0">
              <w:rPr>
                <w:rFonts w:ascii="Tahoma" w:hAnsi="Tahoma" w:cs="Tahoma"/>
                <w:color w:val="000000"/>
                <w:sz w:val="20"/>
                <w:szCs w:val="20"/>
              </w:rPr>
              <w:t>ανασυνδυασμός</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μεταλλαξιγένεση</w:t>
            </w:r>
            <w:proofErr w:type="spellEnd"/>
            <w:r w:rsidRPr="005F65E0">
              <w:rPr>
                <w:rFonts w:ascii="Tahoma" w:hAnsi="Tahoma" w:cs="Tahoma"/>
                <w:color w:val="000000"/>
                <w:sz w:val="20"/>
                <w:szCs w:val="20"/>
              </w:rPr>
              <w:t>, βασικοί τύποι βλαβών στο DNA, βασικοί μηχανισμοί επιδιόρθωσης)</w:t>
            </w:r>
            <w:r w:rsidRPr="005F65E0">
              <w:rPr>
                <w:rFonts w:ascii="Tahoma" w:hAnsi="Tahoma" w:cs="Tahoma"/>
                <w:color w:val="000000"/>
                <w:sz w:val="20"/>
                <w:szCs w:val="20"/>
              </w:rPr>
              <w:br/>
              <w:t xml:space="preserve">• Μεταγραφή και ρύθμισή της στους </w:t>
            </w:r>
            <w:proofErr w:type="spellStart"/>
            <w:r w:rsidRPr="005F65E0">
              <w:rPr>
                <w:rFonts w:ascii="Tahoma" w:hAnsi="Tahoma" w:cs="Tahoma"/>
                <w:color w:val="000000"/>
                <w:sz w:val="20"/>
                <w:szCs w:val="20"/>
              </w:rPr>
              <w:t>προκαρυωτικούς</w:t>
            </w:r>
            <w:proofErr w:type="spellEnd"/>
            <w:r w:rsidRPr="005F65E0">
              <w:rPr>
                <w:rFonts w:ascii="Tahoma" w:hAnsi="Tahoma" w:cs="Tahoma"/>
                <w:color w:val="000000"/>
                <w:sz w:val="20"/>
                <w:szCs w:val="20"/>
              </w:rPr>
              <w:t xml:space="preserve"> οργανισμούς (βασικές έννοιες, RNA </w:t>
            </w:r>
            <w:proofErr w:type="spellStart"/>
            <w:r w:rsidRPr="005F65E0">
              <w:rPr>
                <w:rFonts w:ascii="Tahoma" w:hAnsi="Tahoma" w:cs="Tahoma"/>
                <w:color w:val="000000"/>
                <w:sz w:val="20"/>
                <w:szCs w:val="20"/>
              </w:rPr>
              <w:t>πολυμεράση</w:t>
            </w:r>
            <w:proofErr w:type="spellEnd"/>
            <w:r w:rsidRPr="005F65E0">
              <w:rPr>
                <w:rFonts w:ascii="Tahoma" w:hAnsi="Tahoma" w:cs="Tahoma"/>
                <w:color w:val="000000"/>
                <w:sz w:val="20"/>
                <w:szCs w:val="20"/>
              </w:rPr>
              <w:t xml:space="preserve">, στάδια μεταγραφής, το </w:t>
            </w:r>
            <w:proofErr w:type="spellStart"/>
            <w:r w:rsidRPr="005F65E0">
              <w:rPr>
                <w:rFonts w:ascii="Tahoma" w:hAnsi="Tahoma" w:cs="Tahoma"/>
                <w:color w:val="000000"/>
                <w:sz w:val="20"/>
                <w:szCs w:val="20"/>
              </w:rPr>
              <w:t>οπερόνιο</w:t>
            </w:r>
            <w:proofErr w:type="spellEnd"/>
            <w:r w:rsidRPr="005F65E0">
              <w:rPr>
                <w:rFonts w:ascii="Tahoma" w:hAnsi="Tahoma" w:cs="Tahoma"/>
                <w:color w:val="000000"/>
                <w:sz w:val="20"/>
                <w:szCs w:val="20"/>
              </w:rPr>
              <w:t xml:space="preserve"> της λακτόζης, το </w:t>
            </w:r>
            <w:proofErr w:type="spellStart"/>
            <w:r w:rsidRPr="005F65E0">
              <w:rPr>
                <w:rFonts w:ascii="Tahoma" w:hAnsi="Tahoma" w:cs="Tahoma"/>
                <w:color w:val="000000"/>
                <w:sz w:val="20"/>
                <w:szCs w:val="20"/>
              </w:rPr>
              <w:t>οπερόνιο</w:t>
            </w:r>
            <w:proofErr w:type="spellEnd"/>
            <w:r w:rsidRPr="005F65E0">
              <w:rPr>
                <w:rFonts w:ascii="Tahoma" w:hAnsi="Tahoma" w:cs="Tahoma"/>
                <w:color w:val="000000"/>
                <w:sz w:val="20"/>
                <w:szCs w:val="20"/>
              </w:rPr>
              <w:t xml:space="preserve"> της </w:t>
            </w:r>
            <w:proofErr w:type="spellStart"/>
            <w:r w:rsidRPr="005F65E0">
              <w:rPr>
                <w:rFonts w:ascii="Tahoma" w:hAnsi="Tahoma" w:cs="Tahoma"/>
                <w:color w:val="000000"/>
                <w:sz w:val="20"/>
                <w:szCs w:val="20"/>
              </w:rPr>
              <w:t>τρυπτοφάνης</w:t>
            </w:r>
            <w:proofErr w:type="spellEnd"/>
            <w:r w:rsidRPr="005F65E0">
              <w:rPr>
                <w:rFonts w:ascii="Tahoma" w:hAnsi="Tahoma" w:cs="Tahoma"/>
                <w:color w:val="000000"/>
                <w:sz w:val="20"/>
                <w:szCs w:val="20"/>
              </w:rPr>
              <w:t>, ρύθμιση της μεταγραφής με παράγοντες σ)</w:t>
            </w:r>
            <w:r w:rsidRPr="005F65E0">
              <w:rPr>
                <w:rFonts w:ascii="Tahoma" w:hAnsi="Tahoma" w:cs="Tahoma"/>
                <w:color w:val="000000"/>
                <w:sz w:val="20"/>
                <w:szCs w:val="20"/>
              </w:rPr>
              <w:br/>
              <w:t xml:space="preserve">• Μεταγραφή και ρύθμισή της στους </w:t>
            </w:r>
            <w:proofErr w:type="spellStart"/>
            <w:r w:rsidRPr="005F65E0">
              <w:rPr>
                <w:rFonts w:ascii="Tahoma" w:hAnsi="Tahoma" w:cs="Tahoma"/>
                <w:color w:val="000000"/>
                <w:sz w:val="20"/>
                <w:szCs w:val="20"/>
              </w:rPr>
              <w:t>ευκαρυωτικούς</w:t>
            </w:r>
            <w:proofErr w:type="spellEnd"/>
            <w:r w:rsidRPr="005F65E0">
              <w:rPr>
                <w:rFonts w:ascii="Tahoma" w:hAnsi="Tahoma" w:cs="Tahoma"/>
                <w:color w:val="000000"/>
                <w:sz w:val="20"/>
                <w:szCs w:val="20"/>
              </w:rPr>
              <w:t xml:space="preserve"> οργανισμούς (οι τρεις RNA </w:t>
            </w:r>
            <w:proofErr w:type="spellStart"/>
            <w:r w:rsidRPr="005F65E0">
              <w:rPr>
                <w:rFonts w:ascii="Tahoma" w:hAnsi="Tahoma" w:cs="Tahoma"/>
                <w:color w:val="000000"/>
                <w:sz w:val="20"/>
                <w:szCs w:val="20"/>
              </w:rPr>
              <w:t>πολυμεράσες</w:t>
            </w:r>
            <w:proofErr w:type="spellEnd"/>
            <w:r w:rsidRPr="005F65E0">
              <w:rPr>
                <w:rFonts w:ascii="Tahoma" w:hAnsi="Tahoma" w:cs="Tahoma"/>
                <w:color w:val="000000"/>
                <w:sz w:val="20"/>
                <w:szCs w:val="20"/>
              </w:rPr>
              <w:t xml:space="preserve">, μεταγραφή γονιδίων της RNA </w:t>
            </w:r>
            <w:proofErr w:type="spellStart"/>
            <w:r w:rsidRPr="005F65E0">
              <w:rPr>
                <w:rFonts w:ascii="Tahoma" w:hAnsi="Tahoma" w:cs="Tahoma"/>
                <w:color w:val="000000"/>
                <w:sz w:val="20"/>
                <w:szCs w:val="20"/>
              </w:rPr>
              <w:t>πολυμεράσης</w:t>
            </w:r>
            <w:proofErr w:type="spellEnd"/>
            <w:r w:rsidRPr="005F65E0">
              <w:rPr>
                <w:rFonts w:ascii="Tahoma" w:hAnsi="Tahoma" w:cs="Tahoma"/>
                <w:color w:val="000000"/>
                <w:sz w:val="20"/>
                <w:szCs w:val="20"/>
              </w:rPr>
              <w:t xml:space="preserve"> Ι, γονιδίων της RNA </w:t>
            </w:r>
            <w:proofErr w:type="spellStart"/>
            <w:r w:rsidRPr="005F65E0">
              <w:rPr>
                <w:rFonts w:ascii="Tahoma" w:hAnsi="Tahoma" w:cs="Tahoma"/>
                <w:color w:val="000000"/>
                <w:sz w:val="20"/>
                <w:szCs w:val="20"/>
              </w:rPr>
              <w:t>πολυμεράσης</w:t>
            </w:r>
            <w:proofErr w:type="spellEnd"/>
            <w:r w:rsidRPr="005F65E0">
              <w:rPr>
                <w:rFonts w:ascii="Tahoma" w:hAnsi="Tahoma" w:cs="Tahoma"/>
                <w:color w:val="000000"/>
                <w:sz w:val="20"/>
                <w:szCs w:val="20"/>
              </w:rPr>
              <w:t xml:space="preserve"> ΙΙ και γονιδίων της RNA </w:t>
            </w:r>
            <w:proofErr w:type="spellStart"/>
            <w:r w:rsidRPr="005F65E0">
              <w:rPr>
                <w:rFonts w:ascii="Tahoma" w:hAnsi="Tahoma" w:cs="Tahoma"/>
                <w:color w:val="000000"/>
                <w:sz w:val="20"/>
                <w:szCs w:val="20"/>
              </w:rPr>
              <w:t>πολυμεράσης</w:t>
            </w:r>
            <w:proofErr w:type="spellEnd"/>
            <w:r w:rsidRPr="005F65E0">
              <w:rPr>
                <w:rFonts w:ascii="Tahoma" w:hAnsi="Tahoma" w:cs="Tahoma"/>
                <w:color w:val="000000"/>
                <w:sz w:val="20"/>
                <w:szCs w:val="20"/>
              </w:rPr>
              <w:t xml:space="preserve"> ΙΙΙ, γενικοί μεταγραφικοί παράγοντες </w:t>
            </w:r>
            <w:r w:rsidRPr="005F65E0">
              <w:rPr>
                <w:rFonts w:ascii="Tahoma" w:hAnsi="Tahoma" w:cs="Tahoma"/>
                <w:color w:val="000000"/>
                <w:sz w:val="20"/>
                <w:szCs w:val="20"/>
              </w:rPr>
              <w:lastRenderedPageBreak/>
              <w:t xml:space="preserve">της RNA </w:t>
            </w:r>
            <w:proofErr w:type="spellStart"/>
            <w:r w:rsidRPr="005F65E0">
              <w:rPr>
                <w:rFonts w:ascii="Tahoma" w:hAnsi="Tahoma" w:cs="Tahoma"/>
                <w:color w:val="000000"/>
                <w:sz w:val="20"/>
                <w:szCs w:val="20"/>
              </w:rPr>
              <w:t>πολυμεράσης</w:t>
            </w:r>
            <w:proofErr w:type="spellEnd"/>
            <w:r w:rsidRPr="005F65E0">
              <w:rPr>
                <w:rFonts w:ascii="Tahoma" w:hAnsi="Tahoma" w:cs="Tahoma"/>
                <w:color w:val="000000"/>
                <w:sz w:val="20"/>
                <w:szCs w:val="20"/>
              </w:rPr>
              <w:t xml:space="preserve"> ΙΙ και παραδείγματα ρύθμισης της μεταγραφής)</w:t>
            </w:r>
            <w:r w:rsidRPr="005F65E0">
              <w:rPr>
                <w:rFonts w:ascii="Tahoma" w:hAnsi="Tahoma" w:cs="Tahoma"/>
                <w:color w:val="000000"/>
                <w:sz w:val="20"/>
                <w:szCs w:val="20"/>
              </w:rPr>
              <w:br/>
              <w:t xml:space="preserve">• Μεταγραφική ωρίμανση του RNA (ωρίμανση των </w:t>
            </w:r>
            <w:proofErr w:type="spellStart"/>
            <w:r w:rsidRPr="005F65E0">
              <w:rPr>
                <w:rFonts w:ascii="Tahoma" w:hAnsi="Tahoma" w:cs="Tahoma"/>
                <w:color w:val="000000"/>
                <w:sz w:val="20"/>
                <w:szCs w:val="20"/>
              </w:rPr>
              <w:t>rRNA</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tRNA</w:t>
            </w:r>
            <w:proofErr w:type="spellEnd"/>
            <w:r w:rsidRPr="005F65E0">
              <w:rPr>
                <w:rFonts w:ascii="Tahoma" w:hAnsi="Tahoma" w:cs="Tahoma"/>
                <w:color w:val="000000"/>
                <w:sz w:val="20"/>
                <w:szCs w:val="20"/>
              </w:rPr>
              <w:t xml:space="preserve">, mRNA, </w:t>
            </w:r>
            <w:proofErr w:type="spellStart"/>
            <w:r w:rsidRPr="005F65E0">
              <w:rPr>
                <w:rFonts w:ascii="Tahoma" w:hAnsi="Tahoma" w:cs="Tahoma"/>
                <w:color w:val="000000"/>
                <w:sz w:val="20"/>
                <w:szCs w:val="20"/>
              </w:rPr>
              <w:t>hnRNPs</w:t>
            </w:r>
            <w:proofErr w:type="spellEnd"/>
            <w:r w:rsidRPr="005F65E0">
              <w:rPr>
                <w:rFonts w:ascii="Tahoma" w:hAnsi="Tahoma" w:cs="Tahoma"/>
                <w:color w:val="000000"/>
                <w:sz w:val="20"/>
                <w:szCs w:val="20"/>
              </w:rPr>
              <w:t xml:space="preserve"> και </w:t>
            </w:r>
            <w:proofErr w:type="spellStart"/>
            <w:r w:rsidRPr="005F65E0">
              <w:rPr>
                <w:rFonts w:ascii="Tahoma" w:hAnsi="Tahoma" w:cs="Tahoma"/>
                <w:color w:val="000000"/>
                <w:sz w:val="20"/>
                <w:szCs w:val="20"/>
              </w:rPr>
              <w:t>snRNPs</w:t>
            </w:r>
            <w:proofErr w:type="spellEnd"/>
            <w:r w:rsidRPr="005F65E0">
              <w:rPr>
                <w:rFonts w:ascii="Tahoma" w:hAnsi="Tahoma" w:cs="Tahoma"/>
                <w:color w:val="000000"/>
                <w:sz w:val="20"/>
                <w:szCs w:val="20"/>
              </w:rPr>
              <w:t xml:space="preserve">, ενναλακτική ωρίμανση του mRNA, βιοσύνθεση </w:t>
            </w:r>
            <w:proofErr w:type="spellStart"/>
            <w:r w:rsidRPr="005F65E0">
              <w:rPr>
                <w:rFonts w:ascii="Tahoma" w:hAnsi="Tahoma" w:cs="Tahoma"/>
                <w:color w:val="000000"/>
                <w:sz w:val="20"/>
                <w:szCs w:val="20"/>
              </w:rPr>
              <w:t>ριβοσωμάτων</w:t>
            </w:r>
            <w:proofErr w:type="spellEnd"/>
            <w:r w:rsidRPr="005F65E0">
              <w:rPr>
                <w:rFonts w:ascii="Tahoma" w:hAnsi="Tahoma" w:cs="Tahoma"/>
                <w:color w:val="000000"/>
                <w:sz w:val="20"/>
                <w:szCs w:val="20"/>
              </w:rPr>
              <w:t>)</w:t>
            </w:r>
            <w:r w:rsidRPr="005F65E0">
              <w:rPr>
                <w:rFonts w:ascii="Tahoma" w:hAnsi="Tahoma" w:cs="Tahoma"/>
                <w:color w:val="000000"/>
                <w:sz w:val="20"/>
                <w:szCs w:val="20"/>
              </w:rPr>
              <w:br/>
              <w:t xml:space="preserve">• Μετάφραση (ο γενετικός κώδικας και τα </w:t>
            </w:r>
            <w:proofErr w:type="spellStart"/>
            <w:r w:rsidRPr="005F65E0">
              <w:rPr>
                <w:rFonts w:ascii="Tahoma" w:hAnsi="Tahoma" w:cs="Tahoma"/>
                <w:color w:val="000000"/>
                <w:sz w:val="20"/>
                <w:szCs w:val="20"/>
              </w:rPr>
              <w:t>tRNA</w:t>
            </w:r>
            <w:proofErr w:type="spellEnd"/>
            <w:r w:rsidRPr="005F65E0">
              <w:rPr>
                <w:rFonts w:ascii="Tahoma" w:hAnsi="Tahoma" w:cs="Tahoma"/>
                <w:color w:val="000000"/>
                <w:sz w:val="20"/>
                <w:szCs w:val="20"/>
              </w:rPr>
              <w:t xml:space="preserve">, μετάφραση στους </w:t>
            </w:r>
            <w:proofErr w:type="spellStart"/>
            <w:r w:rsidRPr="005F65E0">
              <w:rPr>
                <w:rFonts w:ascii="Tahoma" w:hAnsi="Tahoma" w:cs="Tahoma"/>
                <w:color w:val="000000"/>
                <w:sz w:val="20"/>
                <w:szCs w:val="20"/>
              </w:rPr>
              <w:t>προκαρυωτικούς</w:t>
            </w:r>
            <w:proofErr w:type="spellEnd"/>
            <w:r w:rsidRPr="005F65E0">
              <w:rPr>
                <w:rFonts w:ascii="Tahoma" w:hAnsi="Tahoma" w:cs="Tahoma"/>
                <w:color w:val="000000"/>
                <w:sz w:val="20"/>
                <w:szCs w:val="20"/>
              </w:rPr>
              <w:t xml:space="preserve"> και στους </w:t>
            </w:r>
            <w:proofErr w:type="spellStart"/>
            <w:r w:rsidRPr="005F65E0">
              <w:rPr>
                <w:rFonts w:ascii="Tahoma" w:hAnsi="Tahoma" w:cs="Tahoma"/>
                <w:color w:val="000000"/>
                <w:sz w:val="20"/>
                <w:szCs w:val="20"/>
              </w:rPr>
              <w:t>ευκαρυωτικούς</w:t>
            </w:r>
            <w:proofErr w:type="spellEnd"/>
            <w:r w:rsidRPr="005F65E0">
              <w:rPr>
                <w:rFonts w:ascii="Tahoma" w:hAnsi="Tahoma" w:cs="Tahoma"/>
                <w:color w:val="000000"/>
                <w:sz w:val="20"/>
                <w:szCs w:val="20"/>
              </w:rPr>
              <w:t xml:space="preserve"> οργανισμούς, ρύθμιση της μετάφρασης και </w:t>
            </w:r>
            <w:proofErr w:type="spellStart"/>
            <w:r w:rsidRPr="005F65E0">
              <w:rPr>
                <w:rFonts w:ascii="Tahoma" w:hAnsi="Tahoma" w:cs="Tahoma"/>
                <w:color w:val="000000"/>
                <w:sz w:val="20"/>
                <w:szCs w:val="20"/>
              </w:rPr>
              <w:t>μετα</w:t>
            </w:r>
            <w:proofErr w:type="spellEnd"/>
            <w:r w:rsidRPr="005F65E0">
              <w:rPr>
                <w:rFonts w:ascii="Tahoma" w:hAnsi="Tahoma" w:cs="Tahoma"/>
                <w:color w:val="000000"/>
                <w:sz w:val="20"/>
                <w:szCs w:val="20"/>
              </w:rPr>
              <w:t>-μεταφραστικές τροποποιήσεις)</w:t>
            </w:r>
            <w:r w:rsidRPr="005F65E0">
              <w:rPr>
                <w:rFonts w:ascii="Tahoma" w:hAnsi="Tahoma" w:cs="Tahoma"/>
                <w:color w:val="000000"/>
                <w:sz w:val="20"/>
                <w:szCs w:val="20"/>
              </w:rPr>
              <w:br/>
              <w:t xml:space="preserve">• Ο κυτταρικός κύκλος στο </w:t>
            </w:r>
            <w:proofErr w:type="spellStart"/>
            <w:r w:rsidRPr="005F65E0">
              <w:rPr>
                <w:rFonts w:ascii="Tahoma" w:hAnsi="Tahoma" w:cs="Tahoma"/>
                <w:color w:val="000000"/>
                <w:sz w:val="20"/>
                <w:szCs w:val="20"/>
              </w:rPr>
              <w:t>προκαρυωτικό</w:t>
            </w:r>
            <w:proofErr w:type="spellEnd"/>
            <w:r w:rsidRPr="005F65E0">
              <w:rPr>
                <w:rFonts w:ascii="Tahoma" w:hAnsi="Tahoma" w:cs="Tahoma"/>
                <w:color w:val="000000"/>
                <w:sz w:val="20"/>
                <w:szCs w:val="20"/>
              </w:rPr>
              <w:t xml:space="preserve"> και το </w:t>
            </w:r>
            <w:proofErr w:type="spellStart"/>
            <w:r w:rsidRPr="005F65E0">
              <w:rPr>
                <w:rFonts w:ascii="Tahoma" w:hAnsi="Tahoma" w:cs="Tahoma"/>
                <w:color w:val="000000"/>
                <w:sz w:val="20"/>
                <w:szCs w:val="20"/>
              </w:rPr>
              <w:t>ευκαρυωτικό</w:t>
            </w:r>
            <w:proofErr w:type="spellEnd"/>
            <w:r w:rsidRPr="005F65E0">
              <w:rPr>
                <w:rFonts w:ascii="Tahoma" w:hAnsi="Tahoma" w:cs="Tahoma"/>
                <w:color w:val="000000"/>
                <w:sz w:val="20"/>
                <w:szCs w:val="20"/>
              </w:rPr>
              <w:t xml:space="preserve"> κύτταρο – σύνδεση με αντιγραφή του </w:t>
            </w:r>
            <w:proofErr w:type="spellStart"/>
            <w:r w:rsidRPr="005F65E0">
              <w:rPr>
                <w:rFonts w:ascii="Tahoma" w:hAnsi="Tahoma" w:cs="Tahoma"/>
                <w:color w:val="000000"/>
                <w:sz w:val="20"/>
                <w:szCs w:val="20"/>
              </w:rPr>
              <w:t>γονιδιώματος</w:t>
            </w:r>
            <w:proofErr w:type="spellEnd"/>
            <w:r w:rsidRPr="005F65E0">
              <w:rPr>
                <w:rFonts w:ascii="Tahoma" w:hAnsi="Tahoma" w:cs="Tahoma"/>
                <w:color w:val="000000"/>
                <w:sz w:val="20"/>
                <w:szCs w:val="20"/>
              </w:rPr>
              <w:t>, μηχανισμοί ρύθμισης</w:t>
            </w:r>
            <w:r w:rsidRPr="005F65E0">
              <w:rPr>
                <w:rFonts w:ascii="Tahoma" w:hAnsi="Tahoma" w:cs="Tahoma"/>
                <w:color w:val="000000"/>
                <w:sz w:val="20"/>
                <w:szCs w:val="20"/>
              </w:rPr>
              <w:br/>
              <w:t>• Μεντελική γενετική (γονότυπος και φαινότυπος, πειραματικές προσεγγίσεις κλπ.)</w:t>
            </w:r>
            <w:r w:rsidRPr="005F65E0">
              <w:rPr>
                <w:rFonts w:ascii="Tahoma" w:hAnsi="Tahoma" w:cs="Tahoma"/>
                <w:color w:val="000000"/>
                <w:sz w:val="20"/>
                <w:szCs w:val="20"/>
              </w:rPr>
              <w:br/>
              <w:t>• Βασικές αρχές πληθυσμιακής γενετικής</w:t>
            </w:r>
            <w:r w:rsidRPr="005F65E0">
              <w:rPr>
                <w:rFonts w:ascii="Tahoma" w:hAnsi="Tahoma" w:cs="Tahoma"/>
                <w:color w:val="000000"/>
                <w:sz w:val="20"/>
                <w:szCs w:val="20"/>
              </w:rPr>
              <w:br/>
              <w:t>• Βασικές αρχές ποσοτικής γενετικής</w:t>
            </w:r>
            <w:r w:rsidRPr="005F65E0">
              <w:rPr>
                <w:rFonts w:ascii="Tahoma" w:hAnsi="Tahoma" w:cs="Tahoma"/>
                <w:color w:val="000000"/>
                <w:sz w:val="20"/>
                <w:szCs w:val="20"/>
              </w:rPr>
              <w:br/>
              <w:t xml:space="preserve">• Παραδείγματα εφαρμογών της μοριακής βιολογίας στην Επιστήμη και Τεχνολογία Τροφίμων και στην Επιστήμη Διατροφής και </w:t>
            </w:r>
            <w:proofErr w:type="spellStart"/>
            <w:r w:rsidRPr="005F65E0">
              <w:rPr>
                <w:rFonts w:ascii="Tahoma" w:hAnsi="Tahoma" w:cs="Tahoma"/>
                <w:color w:val="000000"/>
                <w:sz w:val="20"/>
                <w:szCs w:val="20"/>
              </w:rPr>
              <w:t>Διαιτολογίας</w:t>
            </w:r>
            <w:proofErr w:type="spellEnd"/>
            <w:r w:rsidRPr="005F65E0">
              <w:rPr>
                <w:rFonts w:ascii="Tahoma" w:hAnsi="Tahoma" w:cs="Tahoma"/>
                <w:color w:val="000000"/>
                <w:sz w:val="20"/>
                <w:szCs w:val="20"/>
              </w:rPr>
              <w:br/>
              <w:t>Περιεχόμενα Φροντιστηρίων:</w:t>
            </w:r>
            <w:r w:rsidRPr="005F65E0">
              <w:rPr>
                <w:rFonts w:ascii="Tahoma" w:hAnsi="Tahoma" w:cs="Tahoma"/>
                <w:color w:val="000000"/>
                <w:sz w:val="20"/>
                <w:szCs w:val="20"/>
              </w:rPr>
              <w:br/>
              <w:t>· Εισαγωγή στις -</w:t>
            </w:r>
            <w:proofErr w:type="spellStart"/>
            <w:r w:rsidRPr="005F65E0">
              <w:rPr>
                <w:rFonts w:ascii="Tahoma" w:hAnsi="Tahoma" w:cs="Tahoma"/>
                <w:color w:val="000000"/>
                <w:sz w:val="20"/>
                <w:szCs w:val="20"/>
              </w:rPr>
              <w:t>ομικές</w:t>
            </w:r>
            <w:proofErr w:type="spellEnd"/>
            <w:r w:rsidRPr="005F65E0">
              <w:rPr>
                <w:rFonts w:ascii="Tahoma" w:hAnsi="Tahoma" w:cs="Tahoma"/>
                <w:color w:val="000000"/>
                <w:sz w:val="20"/>
                <w:szCs w:val="20"/>
              </w:rPr>
              <w:t xml:space="preserve"> τεχνολογίες – </w:t>
            </w:r>
            <w:proofErr w:type="spellStart"/>
            <w:r w:rsidRPr="005F65E0">
              <w:rPr>
                <w:rFonts w:ascii="Tahoma" w:hAnsi="Tahoma" w:cs="Tahoma"/>
                <w:color w:val="000000"/>
                <w:sz w:val="20"/>
                <w:szCs w:val="20"/>
              </w:rPr>
              <w:t>γονιδιωματική</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μεταγραφομική</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πρωτεομική</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μεταβολομική</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μεταγονιδιωματική</w:t>
            </w:r>
            <w:proofErr w:type="spellEnd"/>
            <w:r w:rsidRPr="005F65E0">
              <w:rPr>
                <w:rFonts w:ascii="Tahoma" w:hAnsi="Tahoma" w:cs="Tahoma"/>
                <w:color w:val="000000"/>
                <w:sz w:val="20"/>
                <w:szCs w:val="20"/>
              </w:rPr>
              <w:t xml:space="preserve"> κλπ.</w:t>
            </w:r>
            <w:r w:rsidRPr="005F65E0">
              <w:rPr>
                <w:rFonts w:ascii="Tahoma" w:hAnsi="Tahoma" w:cs="Tahoma"/>
                <w:color w:val="000000"/>
                <w:sz w:val="20"/>
                <w:szCs w:val="20"/>
              </w:rPr>
              <w:br/>
              <w:t>· Βασικές πειραματικές μεθοδολογίες στη μοριακή βιολογία και στη μοριακή γενετική</w:t>
            </w:r>
            <w:r w:rsidRPr="005F65E0">
              <w:rPr>
                <w:rFonts w:ascii="Tahoma" w:hAnsi="Tahoma" w:cs="Tahoma"/>
                <w:color w:val="000000"/>
                <w:sz w:val="20"/>
                <w:szCs w:val="20"/>
              </w:rPr>
              <w:br/>
              <w:t>· Επίλυση αποριών και υποστηρικτική διδασκαλία</w:t>
            </w:r>
          </w:p>
        </w:tc>
      </w:tr>
      <w:tr w:rsidR="00D0339A" w:rsidRPr="006265AB" w14:paraId="60DBB281" w14:textId="77777777" w:rsidTr="00B75F00">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BFB0" w14:textId="04A8BC38"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Επιστημονικό Πεδίο 3: </w:t>
            </w:r>
            <w:r w:rsidRPr="005F65E0">
              <w:rPr>
                <w:rFonts w:ascii="Tahoma" w:eastAsia="Times New Roman" w:hAnsi="Tahoma" w:cs="Tahoma"/>
                <w:b/>
                <w:bCs/>
                <w:sz w:val="20"/>
                <w:szCs w:val="20"/>
                <w:lang w:eastAsia="el-GR"/>
              </w:rPr>
              <w:t xml:space="preserve"> </w:t>
            </w:r>
            <w:r w:rsidRPr="005F65E0">
              <w:rPr>
                <w:rFonts w:ascii="Tahoma" w:eastAsia="Times New Roman" w:hAnsi="Tahoma" w:cs="Tahoma"/>
                <w:b/>
                <w:bCs/>
                <w:color w:val="000000"/>
                <w:sz w:val="20"/>
                <w:szCs w:val="20"/>
                <w:lang w:eastAsia="el-GR"/>
              </w:rPr>
              <w:t xml:space="preserve"> Διατροφή και Νομοθεσία</w:t>
            </w:r>
          </w:p>
        </w:tc>
      </w:tr>
      <w:tr w:rsidR="00D0339A" w:rsidRPr="006265AB" w14:paraId="7088DF78" w14:textId="77777777" w:rsidTr="005F65E0">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5BEA88"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C416448" w14:textId="49EEF39C" w:rsidR="00D0339A" w:rsidRPr="005F65E0" w:rsidRDefault="00D0339A" w:rsidP="005F65E0">
            <w:pPr>
              <w:spacing w:after="0" w:line="240" w:lineRule="auto"/>
              <w:jc w:val="center"/>
              <w:rPr>
                <w:rFonts w:ascii="Tahoma" w:hAnsi="Tahoma" w:cs="Tahoma"/>
                <w:color w:val="000000"/>
                <w:sz w:val="20"/>
                <w:szCs w:val="20"/>
              </w:rPr>
            </w:pPr>
            <w:r w:rsidRPr="005F65E0">
              <w:rPr>
                <w:rFonts w:ascii="Tahoma" w:hAnsi="Tahoma" w:cs="Tahoma"/>
                <w:color w:val="000000"/>
                <w:sz w:val="20"/>
                <w:szCs w:val="20"/>
              </w:rPr>
              <w:t>ΕΔΔ603</w:t>
            </w:r>
          </w:p>
        </w:tc>
        <w:tc>
          <w:tcPr>
            <w:tcW w:w="3260" w:type="dxa"/>
            <w:tcBorders>
              <w:top w:val="nil"/>
              <w:left w:val="nil"/>
              <w:bottom w:val="single" w:sz="4" w:space="0" w:color="auto"/>
              <w:right w:val="single" w:sz="4" w:space="0" w:color="auto"/>
            </w:tcBorders>
            <w:shd w:val="clear" w:color="auto" w:fill="auto"/>
            <w:vAlign w:val="center"/>
            <w:hideMark/>
          </w:tcPr>
          <w:p w14:paraId="03B1082F" w14:textId="10046C25" w:rsidR="00D0339A" w:rsidRPr="005F65E0" w:rsidRDefault="00D0339A" w:rsidP="005F65E0">
            <w:pPr>
              <w:spacing w:after="0" w:line="240" w:lineRule="auto"/>
              <w:jc w:val="center"/>
              <w:rPr>
                <w:rFonts w:ascii="Tahoma" w:hAnsi="Tahoma" w:cs="Tahoma"/>
                <w:color w:val="000000"/>
                <w:sz w:val="20"/>
                <w:szCs w:val="20"/>
              </w:rPr>
            </w:pPr>
            <w:r w:rsidRPr="005F65E0">
              <w:rPr>
                <w:rFonts w:ascii="Tahoma" w:hAnsi="Tahoma" w:cs="Tahoma"/>
                <w:color w:val="000000"/>
                <w:sz w:val="20"/>
                <w:szCs w:val="20"/>
              </w:rPr>
              <w:t>Παιδιατρική Διατροφή</w:t>
            </w:r>
          </w:p>
        </w:tc>
        <w:tc>
          <w:tcPr>
            <w:tcW w:w="8223" w:type="dxa"/>
            <w:tcBorders>
              <w:top w:val="nil"/>
              <w:left w:val="nil"/>
              <w:bottom w:val="single" w:sz="4" w:space="0" w:color="auto"/>
              <w:right w:val="single" w:sz="4" w:space="0" w:color="auto"/>
            </w:tcBorders>
            <w:shd w:val="clear" w:color="auto" w:fill="auto"/>
            <w:vAlign w:val="center"/>
            <w:hideMark/>
          </w:tcPr>
          <w:p w14:paraId="3993A760" w14:textId="3F63E46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εργαστηριακό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Αξιολόγηση της διατροφικής κατάστασης υγειών και ασθενών παιδιών και εφήβων</w:t>
            </w:r>
            <w:r w:rsidRPr="005F65E0">
              <w:rPr>
                <w:rFonts w:ascii="Tahoma" w:hAnsi="Tahoma" w:cs="Tahoma"/>
                <w:color w:val="000000"/>
                <w:sz w:val="20"/>
                <w:szCs w:val="20"/>
              </w:rPr>
              <w:br/>
              <w:t>· Διαιτητική συμπεριφορά παιδιών και εφήβων</w:t>
            </w:r>
            <w:r w:rsidRPr="005F65E0">
              <w:rPr>
                <w:rFonts w:ascii="Tahoma" w:hAnsi="Tahoma" w:cs="Tahoma"/>
                <w:color w:val="000000"/>
                <w:sz w:val="20"/>
                <w:szCs w:val="20"/>
              </w:rPr>
              <w:br/>
              <w:t>· Εκτίμηση της αύξησης κατά την παιδική και εφηβική ηλικία</w:t>
            </w:r>
            <w:r w:rsidRPr="005F65E0">
              <w:rPr>
                <w:rFonts w:ascii="Tahoma" w:hAnsi="Tahoma" w:cs="Tahoma"/>
                <w:color w:val="000000"/>
                <w:sz w:val="20"/>
                <w:szCs w:val="20"/>
              </w:rPr>
              <w:br/>
              <w:t>· Ισοζύγιο ενέργειας και διαχείριση υπέρβαρου</w:t>
            </w:r>
            <w:r w:rsidRPr="005F65E0">
              <w:rPr>
                <w:rFonts w:ascii="Tahoma" w:hAnsi="Tahoma" w:cs="Tahoma"/>
                <w:color w:val="000000"/>
                <w:sz w:val="20"/>
                <w:szCs w:val="20"/>
              </w:rPr>
              <w:br/>
              <w:t>· Διατροφική διαχείριση πρόωρων νεογνών</w:t>
            </w:r>
            <w:r w:rsidRPr="005F65E0">
              <w:rPr>
                <w:rFonts w:ascii="Tahoma" w:hAnsi="Tahoma" w:cs="Tahoma"/>
                <w:color w:val="000000"/>
                <w:sz w:val="20"/>
                <w:szCs w:val="20"/>
              </w:rPr>
              <w:br/>
              <w:t>· Απογαλακτισμός και εισαγωγή στερεάς τροφής</w:t>
            </w:r>
            <w:r w:rsidRPr="005F65E0">
              <w:rPr>
                <w:rFonts w:ascii="Tahoma" w:hAnsi="Tahoma" w:cs="Tahoma"/>
                <w:color w:val="000000"/>
                <w:sz w:val="20"/>
                <w:szCs w:val="20"/>
              </w:rPr>
              <w:br/>
              <w:t>· Υποσιτισμός σε νοσηλευόμενα ή μη παιδιά</w:t>
            </w:r>
            <w:r w:rsidRPr="005F65E0">
              <w:rPr>
                <w:rFonts w:ascii="Tahoma" w:hAnsi="Tahoma" w:cs="Tahoma"/>
                <w:color w:val="000000"/>
                <w:sz w:val="20"/>
                <w:szCs w:val="20"/>
              </w:rPr>
              <w:br/>
              <w:t>· Διατροφική διαχείριση παιδιών και εφήβων με σακχαρώδη διαβήτη τύπου Ι</w:t>
            </w:r>
            <w:r w:rsidRPr="005F65E0">
              <w:rPr>
                <w:rFonts w:ascii="Tahoma" w:hAnsi="Tahoma" w:cs="Tahoma"/>
                <w:color w:val="000000"/>
                <w:sz w:val="20"/>
                <w:szCs w:val="20"/>
              </w:rPr>
              <w:br/>
              <w:t xml:space="preserve">· Διατροφική διαχείριση παιδιών και εφήβων με κυστική </w:t>
            </w:r>
            <w:proofErr w:type="spellStart"/>
            <w:r w:rsidRPr="005F65E0">
              <w:rPr>
                <w:rFonts w:ascii="Tahoma" w:hAnsi="Tahoma" w:cs="Tahoma"/>
                <w:color w:val="000000"/>
                <w:sz w:val="20"/>
                <w:szCs w:val="20"/>
              </w:rPr>
              <w:t>ίνωση</w:t>
            </w:r>
            <w:proofErr w:type="spellEnd"/>
            <w:r w:rsidRPr="005F65E0">
              <w:rPr>
                <w:rFonts w:ascii="Tahoma" w:hAnsi="Tahoma" w:cs="Tahoma"/>
                <w:color w:val="000000"/>
                <w:sz w:val="20"/>
                <w:szCs w:val="20"/>
              </w:rPr>
              <w:br/>
              <w:t>· Διατροφική διαχείριση παιδιών και εφήβων με δυσκολίες σίτισης και διαταραχές λήψης τροφής</w:t>
            </w:r>
            <w:r w:rsidRPr="005F65E0">
              <w:rPr>
                <w:rFonts w:ascii="Tahoma" w:hAnsi="Tahoma" w:cs="Tahoma"/>
                <w:color w:val="000000"/>
                <w:sz w:val="20"/>
                <w:szCs w:val="20"/>
              </w:rPr>
              <w:br/>
              <w:t>· Διατροφική διαχείριση παιδιών και εφήβων με τροφικές αλλεργίες</w:t>
            </w:r>
            <w:r w:rsidRPr="005F65E0">
              <w:rPr>
                <w:rFonts w:ascii="Tahoma" w:hAnsi="Tahoma" w:cs="Tahoma"/>
                <w:color w:val="000000"/>
                <w:sz w:val="20"/>
                <w:szCs w:val="20"/>
              </w:rPr>
              <w:br/>
              <w:t xml:space="preserve">· Διατροφική διαχείριση παιδιών και εφήβων με διαταραχές του πεπτικού συστήματος, </w:t>
            </w:r>
            <w:proofErr w:type="spellStart"/>
            <w:r w:rsidRPr="005F65E0">
              <w:rPr>
                <w:rFonts w:ascii="Tahoma" w:hAnsi="Tahoma" w:cs="Tahoma"/>
                <w:color w:val="000000"/>
                <w:sz w:val="20"/>
                <w:szCs w:val="20"/>
              </w:rPr>
              <w:lastRenderedPageBreak/>
              <w:t>δυσλιπιδαιμία</w:t>
            </w:r>
            <w:proofErr w:type="spellEnd"/>
            <w:r w:rsidRPr="005F65E0">
              <w:rPr>
                <w:rFonts w:ascii="Tahoma" w:hAnsi="Tahoma" w:cs="Tahoma"/>
                <w:color w:val="000000"/>
                <w:sz w:val="20"/>
                <w:szCs w:val="20"/>
              </w:rPr>
              <w:t>, και νεφρική νόσο</w:t>
            </w:r>
            <w:r w:rsidRPr="005F65E0">
              <w:rPr>
                <w:rFonts w:ascii="Tahoma" w:hAnsi="Tahoma" w:cs="Tahoma"/>
                <w:color w:val="000000"/>
                <w:sz w:val="20"/>
                <w:szCs w:val="20"/>
              </w:rPr>
              <w:br/>
              <w:t>· Διαταραχές μεταβολισμού αμινοξέων (</w:t>
            </w:r>
            <w:proofErr w:type="spellStart"/>
            <w:r w:rsidRPr="005F65E0">
              <w:rPr>
                <w:rFonts w:ascii="Tahoma" w:hAnsi="Tahoma" w:cs="Tahoma"/>
                <w:color w:val="000000"/>
                <w:sz w:val="20"/>
                <w:szCs w:val="20"/>
              </w:rPr>
              <w:t>φαινυλκετονουρία</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ομοκυστεϊνουρία</w:t>
            </w:r>
            <w:proofErr w:type="spellEnd"/>
            <w:r w:rsidRPr="005F65E0">
              <w:rPr>
                <w:rFonts w:ascii="Tahoma" w:hAnsi="Tahoma" w:cs="Tahoma"/>
                <w:color w:val="000000"/>
                <w:sz w:val="20"/>
                <w:szCs w:val="20"/>
              </w:rPr>
              <w:t>) και υδατανθράκων (</w:t>
            </w:r>
            <w:proofErr w:type="spellStart"/>
            <w:r w:rsidRPr="005F65E0">
              <w:rPr>
                <w:rFonts w:ascii="Tahoma" w:hAnsi="Tahoma" w:cs="Tahoma"/>
                <w:color w:val="000000"/>
                <w:sz w:val="20"/>
                <w:szCs w:val="20"/>
              </w:rPr>
              <w:t>γαλακτοζαιμία</w:t>
            </w:r>
            <w:proofErr w:type="spellEnd"/>
            <w:r w:rsidRPr="005F65E0">
              <w:rPr>
                <w:rFonts w:ascii="Tahoma" w:hAnsi="Tahoma" w:cs="Tahoma"/>
                <w:color w:val="000000"/>
                <w:sz w:val="20"/>
                <w:szCs w:val="20"/>
              </w:rPr>
              <w:t>) σε παιδιά και εφήβους</w:t>
            </w:r>
          </w:p>
        </w:tc>
      </w:tr>
      <w:tr w:rsidR="00D0339A" w:rsidRPr="006265AB" w14:paraId="6FB61DB6" w14:textId="77777777" w:rsidTr="00B75F00">
        <w:trPr>
          <w:trHeight w:val="465"/>
        </w:trPr>
        <w:tc>
          <w:tcPr>
            <w:tcW w:w="620" w:type="dxa"/>
            <w:tcBorders>
              <w:top w:val="nil"/>
              <w:left w:val="single" w:sz="4" w:space="0" w:color="auto"/>
              <w:bottom w:val="nil"/>
              <w:right w:val="single" w:sz="4" w:space="0" w:color="auto"/>
            </w:tcBorders>
            <w:shd w:val="clear" w:color="auto" w:fill="auto"/>
            <w:noWrap/>
            <w:vAlign w:val="center"/>
            <w:hideMark/>
          </w:tcPr>
          <w:p w14:paraId="4DF1F761"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2</w:t>
            </w:r>
          </w:p>
        </w:tc>
        <w:tc>
          <w:tcPr>
            <w:tcW w:w="2182" w:type="dxa"/>
            <w:tcBorders>
              <w:top w:val="nil"/>
              <w:left w:val="nil"/>
              <w:bottom w:val="nil"/>
              <w:right w:val="single" w:sz="4" w:space="0" w:color="auto"/>
            </w:tcBorders>
            <w:shd w:val="clear" w:color="auto" w:fill="auto"/>
            <w:noWrap/>
            <w:vAlign w:val="center"/>
            <w:hideMark/>
          </w:tcPr>
          <w:p w14:paraId="56AC1695" w14:textId="1E2DCAA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ΕΔΔ606.4</w:t>
            </w:r>
          </w:p>
        </w:tc>
        <w:tc>
          <w:tcPr>
            <w:tcW w:w="3260" w:type="dxa"/>
            <w:tcBorders>
              <w:top w:val="nil"/>
              <w:left w:val="nil"/>
              <w:bottom w:val="nil"/>
              <w:right w:val="single" w:sz="4" w:space="0" w:color="auto"/>
            </w:tcBorders>
            <w:shd w:val="clear" w:color="auto" w:fill="auto"/>
            <w:noWrap/>
            <w:vAlign w:val="center"/>
            <w:hideMark/>
          </w:tcPr>
          <w:p w14:paraId="22EB43DF" w14:textId="12392F89"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Νομοθεσία Τροφίμων και Ποτών</w:t>
            </w:r>
          </w:p>
        </w:tc>
        <w:tc>
          <w:tcPr>
            <w:tcW w:w="8223" w:type="dxa"/>
            <w:tcBorders>
              <w:top w:val="nil"/>
              <w:left w:val="nil"/>
              <w:bottom w:val="nil"/>
              <w:right w:val="single" w:sz="4" w:space="0" w:color="auto"/>
            </w:tcBorders>
            <w:shd w:val="clear" w:color="auto" w:fill="auto"/>
            <w:vAlign w:val="center"/>
            <w:hideMark/>
          </w:tcPr>
          <w:p w14:paraId="36979183" w14:textId="2D22D64A"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θεωρητικό.</w:t>
            </w:r>
            <w:r w:rsidRPr="005F65E0">
              <w:rPr>
                <w:rFonts w:ascii="Tahoma" w:hAnsi="Tahoma" w:cs="Tahoma"/>
                <w:color w:val="000000"/>
                <w:sz w:val="20"/>
                <w:szCs w:val="20"/>
              </w:rPr>
              <w:br/>
              <w:t>Περιεχόμενα μαθήματος:</w:t>
            </w:r>
            <w:r w:rsidRPr="005F65E0">
              <w:rPr>
                <w:rFonts w:ascii="Tahoma" w:hAnsi="Tahoma" w:cs="Tahoma"/>
                <w:color w:val="000000"/>
                <w:sz w:val="20"/>
                <w:szCs w:val="20"/>
              </w:rPr>
              <w:br/>
              <w:t>1) Οδηγίες και κανονισμοί ΕΕ, ενσωμάτωση σε εθνική νομοθεσία, κωδικοποίηση νομοθεσίας</w:t>
            </w:r>
            <w:r w:rsidRPr="005F65E0">
              <w:rPr>
                <w:rFonts w:ascii="Tahoma" w:hAnsi="Tahoma" w:cs="Tahoma"/>
                <w:color w:val="000000"/>
                <w:sz w:val="20"/>
                <w:szCs w:val="20"/>
              </w:rPr>
              <w:br/>
              <w:t>2) Νομοθεσία ασφάλειας και υγιεινής στην παραγωγή τροφίμων</w:t>
            </w:r>
            <w:r w:rsidRPr="005F65E0">
              <w:rPr>
                <w:rFonts w:ascii="Tahoma" w:hAnsi="Tahoma" w:cs="Tahoma"/>
                <w:color w:val="000000"/>
                <w:sz w:val="20"/>
                <w:szCs w:val="20"/>
              </w:rPr>
              <w:br/>
              <w:t>3) Επισήμανση των τροφίμων, χημική σύσταση, διατροφικές πληροφορίες, επισήμανση προέλευσης</w:t>
            </w:r>
            <w:r w:rsidRPr="005F65E0">
              <w:rPr>
                <w:rFonts w:ascii="Tahoma" w:hAnsi="Tahoma" w:cs="Tahoma"/>
                <w:color w:val="000000"/>
                <w:sz w:val="20"/>
                <w:szCs w:val="20"/>
              </w:rPr>
              <w:br/>
              <w:t>4) Προσεγγίσεις στην επισήμανση των αλλεργιογόνων συστατικών</w:t>
            </w:r>
            <w:r w:rsidRPr="005F65E0">
              <w:rPr>
                <w:rFonts w:ascii="Tahoma" w:hAnsi="Tahoma" w:cs="Tahoma"/>
                <w:color w:val="000000"/>
                <w:sz w:val="20"/>
                <w:szCs w:val="20"/>
              </w:rPr>
              <w:br/>
              <w:t>5) Ισχυρισμοί υγείας και διατροφής σύμφωνα με τη Ευρωπαϊκή Νομοθεσία</w:t>
            </w:r>
            <w:r w:rsidRPr="005F65E0">
              <w:rPr>
                <w:rFonts w:ascii="Tahoma" w:hAnsi="Tahoma" w:cs="Tahoma"/>
                <w:color w:val="000000"/>
                <w:sz w:val="20"/>
                <w:szCs w:val="20"/>
              </w:rPr>
              <w:br/>
              <w:t>6) Νοθεία, ψευδή περιγραφή, απάτη</w:t>
            </w:r>
            <w:r w:rsidRPr="005F65E0">
              <w:rPr>
                <w:rFonts w:ascii="Tahoma" w:hAnsi="Tahoma" w:cs="Tahoma"/>
                <w:color w:val="000000"/>
                <w:sz w:val="20"/>
                <w:szCs w:val="20"/>
              </w:rPr>
              <w:br/>
              <w:t>7) Ποιότητα πόσιμου νερού</w:t>
            </w:r>
            <w:r w:rsidRPr="005F65E0">
              <w:rPr>
                <w:rFonts w:ascii="Tahoma" w:hAnsi="Tahoma" w:cs="Tahoma"/>
                <w:color w:val="000000"/>
                <w:sz w:val="20"/>
                <w:szCs w:val="20"/>
              </w:rPr>
              <w:br/>
              <w:t>8) Οινοπνευματώδη ποτά</w:t>
            </w:r>
            <w:r w:rsidRPr="005F65E0">
              <w:rPr>
                <w:rFonts w:ascii="Tahoma" w:hAnsi="Tahoma" w:cs="Tahoma"/>
                <w:color w:val="000000"/>
                <w:sz w:val="20"/>
                <w:szCs w:val="20"/>
              </w:rPr>
              <w:br/>
              <w:t>9) Μικροβιολογικά κριτήρια, στόχοι ασφάλειας τρόφιμων</w:t>
            </w:r>
            <w:r w:rsidRPr="005F65E0">
              <w:rPr>
                <w:rFonts w:ascii="Tahoma" w:hAnsi="Tahoma" w:cs="Tahoma"/>
                <w:color w:val="000000"/>
                <w:sz w:val="20"/>
                <w:szCs w:val="20"/>
              </w:rPr>
              <w:br/>
              <w:t xml:space="preserve">10) Χημικά όρια για υλικά σε επαφή με τρόφιμα, υπολείμματα </w:t>
            </w:r>
            <w:proofErr w:type="spellStart"/>
            <w:r w:rsidRPr="005F65E0">
              <w:rPr>
                <w:rFonts w:ascii="Tahoma" w:hAnsi="Tahoma" w:cs="Tahoma"/>
                <w:color w:val="000000"/>
                <w:sz w:val="20"/>
                <w:szCs w:val="20"/>
              </w:rPr>
              <w:t>αγροχημικών</w:t>
            </w:r>
            <w:proofErr w:type="spellEnd"/>
            <w:r w:rsidRPr="005F65E0">
              <w:rPr>
                <w:rFonts w:ascii="Tahoma" w:hAnsi="Tahoma" w:cs="Tahoma"/>
                <w:color w:val="000000"/>
                <w:sz w:val="20"/>
                <w:szCs w:val="20"/>
              </w:rPr>
              <w:t xml:space="preserve">, περιβαλλοντικοί ρύποι, τοξικά συστατικά </w:t>
            </w:r>
            <w:proofErr w:type="spellStart"/>
            <w:r w:rsidRPr="005F65E0">
              <w:rPr>
                <w:rFonts w:ascii="Tahoma" w:hAnsi="Tahoma" w:cs="Tahoma"/>
                <w:color w:val="000000"/>
                <w:sz w:val="20"/>
                <w:szCs w:val="20"/>
              </w:rPr>
              <w:t>κτλ</w:t>
            </w:r>
            <w:proofErr w:type="spellEnd"/>
            <w:r w:rsidRPr="005F65E0">
              <w:rPr>
                <w:rFonts w:ascii="Tahoma" w:hAnsi="Tahoma" w:cs="Tahoma"/>
                <w:color w:val="000000"/>
                <w:sz w:val="20"/>
                <w:szCs w:val="20"/>
              </w:rPr>
              <w:br/>
              <w:t>11) Επίσημοι έλεγχοι - οριζόντια νομοθεσία της ΕΕ</w:t>
            </w:r>
            <w:r w:rsidRPr="005F65E0">
              <w:rPr>
                <w:rFonts w:ascii="Tahoma" w:hAnsi="Tahoma" w:cs="Tahoma"/>
                <w:color w:val="000000"/>
                <w:sz w:val="20"/>
                <w:szCs w:val="20"/>
              </w:rPr>
              <w:br/>
              <w:t>12) Εθνικό σύστημα διαπίστευσης</w:t>
            </w:r>
            <w:r w:rsidRPr="005F65E0">
              <w:rPr>
                <w:rFonts w:ascii="Tahoma" w:hAnsi="Tahoma" w:cs="Tahoma"/>
                <w:color w:val="000000"/>
                <w:sz w:val="20"/>
                <w:szCs w:val="20"/>
              </w:rPr>
              <w:br/>
              <w:t xml:space="preserve">13) Η Βρετανική προσέγγιση στη σήμανση των τροφίμων (QUID), </w:t>
            </w:r>
            <w:proofErr w:type="spellStart"/>
            <w:r w:rsidRPr="005F65E0">
              <w:rPr>
                <w:rFonts w:ascii="Tahoma" w:hAnsi="Tahoma" w:cs="Tahoma"/>
                <w:color w:val="000000"/>
                <w:sz w:val="20"/>
                <w:szCs w:val="20"/>
              </w:rPr>
              <w:t>Codex</w:t>
            </w:r>
            <w:proofErr w:type="spellEnd"/>
            <w:r w:rsidRPr="005F65E0">
              <w:rPr>
                <w:rFonts w:ascii="Tahoma" w:hAnsi="Tahoma" w:cs="Tahoma"/>
                <w:color w:val="000000"/>
                <w:sz w:val="20"/>
                <w:szCs w:val="20"/>
              </w:rPr>
              <w:t xml:space="preserve"> </w:t>
            </w:r>
            <w:proofErr w:type="spellStart"/>
            <w:r w:rsidRPr="005F65E0">
              <w:rPr>
                <w:rFonts w:ascii="Tahoma" w:hAnsi="Tahoma" w:cs="Tahoma"/>
                <w:color w:val="000000"/>
                <w:sz w:val="20"/>
                <w:szCs w:val="20"/>
              </w:rPr>
              <w:t>alimentarius</w:t>
            </w:r>
            <w:proofErr w:type="spellEnd"/>
            <w:r w:rsidRPr="005F65E0">
              <w:rPr>
                <w:rFonts w:ascii="Tahoma" w:hAnsi="Tahoma" w:cs="Tahoma"/>
                <w:color w:val="000000"/>
                <w:sz w:val="20"/>
                <w:szCs w:val="20"/>
              </w:rPr>
              <w:t>, ΕΦΕΤ - EFSA - SANCO – RASFF</w:t>
            </w:r>
          </w:p>
        </w:tc>
      </w:tr>
      <w:tr w:rsidR="00D0339A" w:rsidRPr="006265AB" w14:paraId="4320892E" w14:textId="77777777" w:rsidTr="00B75F00">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4303" w14:textId="4A720680"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Επιστημονικό Πεδίο 4: </w:t>
            </w:r>
            <w:r w:rsidRPr="005F65E0">
              <w:rPr>
                <w:rFonts w:ascii="Tahoma" w:eastAsia="Times New Roman" w:hAnsi="Tahoma" w:cs="Tahoma"/>
                <w:b/>
                <w:bCs/>
                <w:sz w:val="20"/>
                <w:szCs w:val="20"/>
                <w:lang w:eastAsia="el-GR"/>
              </w:rPr>
              <w:t xml:space="preserve"> </w:t>
            </w:r>
            <w:r w:rsidRPr="005F65E0">
              <w:rPr>
                <w:rFonts w:ascii="Tahoma" w:eastAsia="Times New Roman" w:hAnsi="Tahoma" w:cs="Tahoma"/>
                <w:b/>
                <w:bCs/>
                <w:color w:val="000000"/>
                <w:sz w:val="20"/>
                <w:szCs w:val="20"/>
                <w:lang w:eastAsia="el-GR"/>
              </w:rPr>
              <w:t xml:space="preserve"> Διαχείριση Μονάδων Διατροφής και Αγγλική Ορολογία</w:t>
            </w:r>
          </w:p>
        </w:tc>
      </w:tr>
      <w:tr w:rsidR="00D0339A" w:rsidRPr="004764FC" w14:paraId="5E1F32BD" w14:textId="77777777" w:rsidTr="007D4472">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3B814D"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FDC4DC6" w14:textId="7E735406"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ΕΔΔ407</w:t>
            </w:r>
          </w:p>
        </w:tc>
        <w:tc>
          <w:tcPr>
            <w:tcW w:w="3260" w:type="dxa"/>
            <w:tcBorders>
              <w:top w:val="nil"/>
              <w:left w:val="nil"/>
              <w:bottom w:val="single" w:sz="4" w:space="0" w:color="auto"/>
              <w:right w:val="single" w:sz="4" w:space="0" w:color="auto"/>
            </w:tcBorders>
            <w:shd w:val="clear" w:color="auto" w:fill="auto"/>
            <w:vAlign w:val="center"/>
          </w:tcPr>
          <w:p w14:paraId="51A086DC" w14:textId="035C832C"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Αγγλική Ορολογία ΙΙ</w:t>
            </w:r>
          </w:p>
        </w:tc>
        <w:tc>
          <w:tcPr>
            <w:tcW w:w="8223" w:type="dxa"/>
            <w:tcBorders>
              <w:top w:val="nil"/>
              <w:left w:val="nil"/>
              <w:bottom w:val="single" w:sz="4" w:space="0" w:color="auto"/>
              <w:right w:val="single" w:sz="4" w:space="0" w:color="auto"/>
            </w:tcBorders>
            <w:shd w:val="clear" w:color="auto" w:fill="auto"/>
            <w:vAlign w:val="center"/>
            <w:hideMark/>
          </w:tcPr>
          <w:p w14:paraId="16628F46" w14:textId="35F78B31" w:rsidR="00D0339A" w:rsidRPr="005F65E0" w:rsidRDefault="00D0339A" w:rsidP="00D0339A">
            <w:pPr>
              <w:spacing w:after="0" w:line="240" w:lineRule="auto"/>
              <w:rPr>
                <w:rFonts w:ascii="Tahoma" w:eastAsia="Times New Roman" w:hAnsi="Tahoma" w:cs="Tahoma"/>
                <w:color w:val="000000"/>
                <w:sz w:val="20"/>
                <w:szCs w:val="20"/>
                <w:lang w:val="en-US"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Διαλέξεων</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και</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Φροντιστηρίων</w:t>
            </w:r>
            <w:r w:rsidRPr="005F65E0">
              <w:rPr>
                <w:rFonts w:ascii="Tahoma" w:hAnsi="Tahoma" w:cs="Tahoma"/>
                <w:color w:val="000000"/>
                <w:sz w:val="20"/>
                <w:szCs w:val="20"/>
                <w:lang w:val="en-US"/>
              </w:rPr>
              <w:t>:</w:t>
            </w:r>
            <w:r w:rsidRPr="005F65E0">
              <w:rPr>
                <w:rFonts w:ascii="Tahoma" w:hAnsi="Tahoma" w:cs="Tahoma"/>
                <w:color w:val="000000"/>
                <w:sz w:val="20"/>
                <w:szCs w:val="20"/>
                <w:lang w:val="en-US"/>
              </w:rPr>
              <w:br/>
              <w:t>· Heart and circulatory system</w:t>
            </w:r>
            <w:r w:rsidRPr="005F65E0">
              <w:rPr>
                <w:rFonts w:ascii="Tahoma" w:hAnsi="Tahoma" w:cs="Tahoma"/>
                <w:color w:val="000000"/>
                <w:sz w:val="20"/>
                <w:szCs w:val="20"/>
                <w:lang w:val="en-US"/>
              </w:rPr>
              <w:br/>
              <w:t>· Blood</w:t>
            </w:r>
            <w:r w:rsidRPr="005F65E0">
              <w:rPr>
                <w:rFonts w:ascii="Tahoma" w:hAnsi="Tahoma" w:cs="Tahoma"/>
                <w:color w:val="000000"/>
                <w:sz w:val="20"/>
                <w:szCs w:val="20"/>
                <w:lang w:val="en-US"/>
              </w:rPr>
              <w:br/>
              <w:t>· Digestive system</w:t>
            </w:r>
            <w:r w:rsidRPr="005F65E0">
              <w:rPr>
                <w:rFonts w:ascii="Tahoma" w:hAnsi="Tahoma" w:cs="Tahoma"/>
                <w:color w:val="000000"/>
                <w:sz w:val="20"/>
                <w:szCs w:val="20"/>
                <w:lang w:val="en-US"/>
              </w:rPr>
              <w:br/>
              <w:t>· Urinary system</w:t>
            </w:r>
            <w:r w:rsidRPr="005F65E0">
              <w:rPr>
                <w:rFonts w:ascii="Tahoma" w:hAnsi="Tahoma" w:cs="Tahoma"/>
                <w:color w:val="000000"/>
                <w:sz w:val="20"/>
                <w:szCs w:val="20"/>
                <w:lang w:val="en-US"/>
              </w:rPr>
              <w:br/>
              <w:t>· Reproductive system</w:t>
            </w:r>
            <w:r w:rsidRPr="005F65E0">
              <w:rPr>
                <w:rFonts w:ascii="Tahoma" w:hAnsi="Tahoma" w:cs="Tahoma"/>
                <w:color w:val="000000"/>
                <w:sz w:val="20"/>
                <w:szCs w:val="20"/>
                <w:lang w:val="en-US"/>
              </w:rPr>
              <w:br/>
              <w:t>· Fertilization and pregnancy</w:t>
            </w:r>
            <w:r w:rsidRPr="005F65E0">
              <w:rPr>
                <w:rFonts w:ascii="Tahoma" w:hAnsi="Tahoma" w:cs="Tahoma"/>
                <w:color w:val="000000"/>
                <w:sz w:val="20"/>
                <w:szCs w:val="20"/>
                <w:lang w:val="en-US"/>
              </w:rPr>
              <w:br/>
              <w:t>· Immune system</w:t>
            </w:r>
            <w:r w:rsidRPr="005F65E0">
              <w:rPr>
                <w:rFonts w:ascii="Tahoma" w:hAnsi="Tahoma" w:cs="Tahoma"/>
                <w:color w:val="000000"/>
                <w:sz w:val="20"/>
                <w:szCs w:val="20"/>
                <w:lang w:val="en-US"/>
              </w:rPr>
              <w:br/>
              <w:t>· Central nervous system</w:t>
            </w:r>
            <w:r w:rsidRPr="005F65E0">
              <w:rPr>
                <w:rFonts w:ascii="Tahoma" w:hAnsi="Tahoma" w:cs="Tahoma"/>
                <w:color w:val="000000"/>
                <w:sz w:val="20"/>
                <w:szCs w:val="20"/>
                <w:lang w:val="en-US"/>
              </w:rPr>
              <w:br/>
              <w:t>· Diseases of the nervous system</w:t>
            </w:r>
            <w:r w:rsidRPr="005F65E0">
              <w:rPr>
                <w:rFonts w:ascii="Tahoma" w:hAnsi="Tahoma" w:cs="Tahoma"/>
                <w:color w:val="000000"/>
                <w:sz w:val="20"/>
                <w:szCs w:val="20"/>
                <w:lang w:val="en-US"/>
              </w:rPr>
              <w:br/>
            </w:r>
            <w:r w:rsidRPr="005F65E0">
              <w:rPr>
                <w:rFonts w:ascii="Tahoma" w:hAnsi="Tahoma" w:cs="Tahoma"/>
                <w:color w:val="000000"/>
                <w:sz w:val="20"/>
                <w:szCs w:val="20"/>
                <w:lang w:val="en-US"/>
              </w:rPr>
              <w:lastRenderedPageBreak/>
              <w:t>· Diseases of the cardiovascular system</w:t>
            </w:r>
            <w:r w:rsidRPr="005F65E0">
              <w:rPr>
                <w:rFonts w:ascii="Tahoma" w:hAnsi="Tahoma" w:cs="Tahoma"/>
                <w:color w:val="000000"/>
                <w:sz w:val="20"/>
                <w:szCs w:val="20"/>
                <w:lang w:val="en-US"/>
              </w:rPr>
              <w:br/>
              <w:t>· Diseases of the blood</w:t>
            </w:r>
            <w:r w:rsidRPr="005F65E0">
              <w:rPr>
                <w:rFonts w:ascii="Tahoma" w:hAnsi="Tahoma" w:cs="Tahoma"/>
                <w:color w:val="000000"/>
                <w:sz w:val="20"/>
                <w:szCs w:val="20"/>
                <w:lang w:val="en-US"/>
              </w:rPr>
              <w:br/>
              <w:t>· Diseases of the urinary system</w:t>
            </w:r>
            <w:r w:rsidRPr="005F65E0">
              <w:rPr>
                <w:rFonts w:ascii="Tahoma" w:hAnsi="Tahoma" w:cs="Tahoma"/>
                <w:color w:val="000000"/>
                <w:sz w:val="20"/>
                <w:szCs w:val="20"/>
                <w:lang w:val="en-US"/>
              </w:rPr>
              <w:br/>
              <w:t>· Writing a curriculum vitae</w:t>
            </w:r>
            <w:r w:rsidRPr="005F65E0">
              <w:rPr>
                <w:rFonts w:ascii="Tahoma" w:hAnsi="Tahoma" w:cs="Tahoma"/>
                <w:color w:val="000000"/>
                <w:sz w:val="20"/>
                <w:szCs w:val="20"/>
                <w:lang w:val="en-US"/>
              </w:rPr>
              <w:br/>
              <w:t>· Writing cover letters when applying for jobs</w:t>
            </w:r>
            <w:r w:rsidRPr="005F65E0">
              <w:rPr>
                <w:rFonts w:ascii="Tahoma" w:hAnsi="Tahoma" w:cs="Tahoma"/>
                <w:color w:val="000000"/>
                <w:sz w:val="20"/>
                <w:szCs w:val="20"/>
                <w:lang w:val="en-US"/>
              </w:rPr>
              <w:br/>
            </w:r>
            <w:r w:rsidRPr="005F65E0">
              <w:rPr>
                <w:rFonts w:ascii="Tahoma" w:hAnsi="Tahoma" w:cs="Tahoma"/>
                <w:color w:val="000000"/>
                <w:sz w:val="20"/>
                <w:szCs w:val="20"/>
              </w:rPr>
              <w:t>Περιεχόμενα</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φροντιστηριακού</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μέρους</w:t>
            </w:r>
            <w:r w:rsidRPr="005F65E0">
              <w:rPr>
                <w:rFonts w:ascii="Tahoma" w:hAnsi="Tahoma" w:cs="Tahoma"/>
                <w:color w:val="000000"/>
                <w:sz w:val="20"/>
                <w:szCs w:val="20"/>
                <w:lang w:val="en-US"/>
              </w:rPr>
              <w:t>:</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Ασκήσεις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ανάλογες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με</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το</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θεωρητικό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μάθημα</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Ακουστικό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ακολουθούμενο</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από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προφορικές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ασκήσεις</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Εργασίες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και</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παρουσιάσεις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εργασιών</w:t>
            </w:r>
          </w:p>
        </w:tc>
      </w:tr>
      <w:tr w:rsidR="00D0339A" w:rsidRPr="006265AB" w14:paraId="1B9CBC28" w14:textId="77777777" w:rsidTr="005F65E0">
        <w:trPr>
          <w:trHeight w:val="4046"/>
        </w:trPr>
        <w:tc>
          <w:tcPr>
            <w:tcW w:w="620" w:type="dxa"/>
            <w:tcBorders>
              <w:top w:val="nil"/>
              <w:left w:val="single" w:sz="4" w:space="0" w:color="auto"/>
              <w:bottom w:val="nil"/>
              <w:right w:val="single" w:sz="4" w:space="0" w:color="auto"/>
            </w:tcBorders>
            <w:shd w:val="clear" w:color="auto" w:fill="auto"/>
            <w:noWrap/>
            <w:vAlign w:val="center"/>
            <w:hideMark/>
          </w:tcPr>
          <w:p w14:paraId="6DEA7358"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2</w:t>
            </w:r>
          </w:p>
        </w:tc>
        <w:tc>
          <w:tcPr>
            <w:tcW w:w="2182" w:type="dxa"/>
            <w:tcBorders>
              <w:top w:val="nil"/>
              <w:left w:val="nil"/>
              <w:bottom w:val="nil"/>
              <w:right w:val="single" w:sz="4" w:space="0" w:color="auto"/>
            </w:tcBorders>
            <w:shd w:val="clear" w:color="auto" w:fill="auto"/>
            <w:noWrap/>
            <w:vAlign w:val="center"/>
            <w:hideMark/>
          </w:tcPr>
          <w:p w14:paraId="5657EC61" w14:textId="1A7530FD" w:rsidR="00D0339A" w:rsidRPr="005F65E0" w:rsidRDefault="00D0339A" w:rsidP="005F65E0">
            <w:pPr>
              <w:spacing w:after="0" w:line="240" w:lineRule="auto"/>
              <w:jc w:val="center"/>
              <w:rPr>
                <w:rFonts w:ascii="Tahoma" w:eastAsia="Times New Roman" w:hAnsi="Tahoma" w:cs="Tahoma"/>
                <w:color w:val="000000"/>
                <w:sz w:val="20"/>
                <w:szCs w:val="20"/>
                <w:lang w:eastAsia="el-GR"/>
              </w:rPr>
            </w:pPr>
            <w:r w:rsidRPr="005F65E0">
              <w:rPr>
                <w:rFonts w:ascii="Tahoma" w:hAnsi="Tahoma" w:cs="Tahoma"/>
                <w:color w:val="000000"/>
                <w:sz w:val="20"/>
                <w:szCs w:val="20"/>
              </w:rPr>
              <w:t>ΕΔΔ608</w:t>
            </w:r>
          </w:p>
        </w:tc>
        <w:tc>
          <w:tcPr>
            <w:tcW w:w="3260" w:type="dxa"/>
            <w:tcBorders>
              <w:top w:val="nil"/>
              <w:left w:val="nil"/>
              <w:bottom w:val="nil"/>
              <w:right w:val="single" w:sz="4" w:space="0" w:color="auto"/>
            </w:tcBorders>
            <w:shd w:val="clear" w:color="auto" w:fill="auto"/>
            <w:noWrap/>
            <w:vAlign w:val="center"/>
          </w:tcPr>
          <w:p w14:paraId="0614375C" w14:textId="51CEA465" w:rsidR="00D0339A" w:rsidRPr="005F65E0" w:rsidRDefault="005F65E0" w:rsidP="005F65E0">
            <w:pPr>
              <w:spacing w:after="0" w:line="240" w:lineRule="auto"/>
              <w:jc w:val="center"/>
              <w:rPr>
                <w:rFonts w:ascii="Tahoma" w:eastAsia="Times New Roman" w:hAnsi="Tahoma" w:cs="Tahoma"/>
                <w:color w:val="000000"/>
                <w:sz w:val="20"/>
                <w:szCs w:val="20"/>
                <w:lang w:eastAsia="el-GR"/>
              </w:rPr>
            </w:pPr>
            <w:r w:rsidRPr="005F65E0">
              <w:rPr>
                <w:rFonts w:ascii="Tahoma" w:hAnsi="Tahoma" w:cs="Tahoma"/>
                <w:color w:val="000000"/>
                <w:sz w:val="20"/>
                <w:szCs w:val="20"/>
              </w:rPr>
              <w:t>Διαχείριση</w:t>
            </w:r>
            <w:r w:rsidR="00D0339A" w:rsidRPr="005F65E0">
              <w:rPr>
                <w:rFonts w:ascii="Tahoma" w:hAnsi="Tahoma" w:cs="Tahoma"/>
                <w:color w:val="000000"/>
                <w:sz w:val="20"/>
                <w:szCs w:val="20"/>
              </w:rPr>
              <w:t xml:space="preserve"> Μονάδων Διατροφής</w:t>
            </w:r>
          </w:p>
        </w:tc>
        <w:tc>
          <w:tcPr>
            <w:tcW w:w="8223" w:type="dxa"/>
            <w:tcBorders>
              <w:top w:val="nil"/>
              <w:left w:val="nil"/>
              <w:bottom w:val="nil"/>
              <w:right w:val="single" w:sz="4" w:space="0" w:color="auto"/>
            </w:tcBorders>
            <w:shd w:val="clear" w:color="auto" w:fill="auto"/>
            <w:vAlign w:val="center"/>
            <w:hideMark/>
          </w:tcPr>
          <w:p w14:paraId="509C6A09" w14:textId="5C2C17E8"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Αρχές θεωρίας συστήματος</w:t>
            </w:r>
            <w:r w:rsidRPr="005F65E0">
              <w:rPr>
                <w:rFonts w:ascii="Tahoma" w:hAnsi="Tahoma" w:cs="Tahoma"/>
                <w:color w:val="000000"/>
                <w:sz w:val="20"/>
                <w:szCs w:val="20"/>
              </w:rPr>
              <w:br/>
              <w:t>· Ολική διασφάλιση ποιότητας</w:t>
            </w:r>
            <w:r w:rsidRPr="005F65E0">
              <w:rPr>
                <w:rFonts w:ascii="Tahoma" w:hAnsi="Tahoma" w:cs="Tahoma"/>
                <w:color w:val="000000"/>
                <w:sz w:val="20"/>
                <w:szCs w:val="20"/>
              </w:rPr>
              <w:br/>
              <w:t>· Οργάνωση και διοίκηση</w:t>
            </w:r>
            <w:r w:rsidRPr="005F65E0">
              <w:rPr>
                <w:rFonts w:ascii="Tahoma" w:hAnsi="Tahoma" w:cs="Tahoma"/>
                <w:color w:val="000000"/>
                <w:sz w:val="20"/>
                <w:szCs w:val="20"/>
              </w:rPr>
              <w:br/>
              <w:t>· Προγραμματισμός και λήψη αποφάσεων</w:t>
            </w:r>
            <w:r w:rsidRPr="005F65E0">
              <w:rPr>
                <w:rFonts w:ascii="Tahoma" w:hAnsi="Tahoma" w:cs="Tahoma"/>
                <w:color w:val="000000"/>
                <w:sz w:val="20"/>
                <w:szCs w:val="20"/>
              </w:rPr>
              <w:br/>
              <w:t>· Πρότυπα ολικής διασφάλισης ποιότητας</w:t>
            </w:r>
            <w:r w:rsidRPr="005F65E0">
              <w:rPr>
                <w:rFonts w:ascii="Tahoma" w:hAnsi="Tahoma" w:cs="Tahoma"/>
                <w:color w:val="000000"/>
                <w:sz w:val="20"/>
                <w:szCs w:val="20"/>
              </w:rPr>
              <w:br/>
              <w:t>· Οργάνωση και λειτουργία τμήματος διατροφής νοσοκομειακής μονάδας</w:t>
            </w:r>
            <w:r w:rsidRPr="005F65E0">
              <w:rPr>
                <w:rFonts w:ascii="Tahoma" w:hAnsi="Tahoma" w:cs="Tahoma"/>
                <w:color w:val="000000"/>
                <w:sz w:val="20"/>
                <w:szCs w:val="20"/>
              </w:rPr>
              <w:br/>
              <w:t>· Διαμόρφωση εδεσματολογίου (</w:t>
            </w:r>
            <w:proofErr w:type="spellStart"/>
            <w:r w:rsidRPr="005F65E0">
              <w:rPr>
                <w:rFonts w:ascii="Tahoma" w:hAnsi="Tahoma" w:cs="Tahoma"/>
                <w:color w:val="000000"/>
                <w:sz w:val="20"/>
                <w:szCs w:val="20"/>
              </w:rPr>
              <w:t>menu</w:t>
            </w:r>
            <w:proofErr w:type="spellEnd"/>
            <w:r w:rsidRPr="005F65E0">
              <w:rPr>
                <w:rFonts w:ascii="Tahoma" w:hAnsi="Tahoma" w:cs="Tahoma"/>
                <w:color w:val="000000"/>
                <w:sz w:val="20"/>
                <w:szCs w:val="20"/>
              </w:rPr>
              <w:t>) και ανάπτυξη προϊόντων</w:t>
            </w:r>
            <w:r w:rsidRPr="005F65E0">
              <w:rPr>
                <w:rFonts w:ascii="Tahoma" w:hAnsi="Tahoma" w:cs="Tahoma"/>
                <w:color w:val="000000"/>
                <w:sz w:val="20"/>
                <w:szCs w:val="20"/>
              </w:rPr>
              <w:br/>
              <w:t>· Κοστολόγηση προϊόντων</w:t>
            </w:r>
            <w:r w:rsidRPr="005F65E0">
              <w:rPr>
                <w:rFonts w:ascii="Tahoma" w:hAnsi="Tahoma" w:cs="Tahoma"/>
                <w:color w:val="000000"/>
                <w:sz w:val="20"/>
                <w:szCs w:val="20"/>
              </w:rPr>
              <w:br/>
              <w:t>· Διαχείριση προμηθειών</w:t>
            </w:r>
            <w:r w:rsidRPr="005F65E0">
              <w:rPr>
                <w:rFonts w:ascii="Tahoma" w:hAnsi="Tahoma" w:cs="Tahoma"/>
                <w:color w:val="000000"/>
                <w:sz w:val="20"/>
                <w:szCs w:val="20"/>
              </w:rPr>
              <w:br/>
              <w:t>· Ειδικές δίαιτες νοσοκομείου</w:t>
            </w:r>
            <w:r w:rsidRPr="005F65E0">
              <w:rPr>
                <w:rFonts w:ascii="Tahoma" w:hAnsi="Tahoma" w:cs="Tahoma"/>
                <w:color w:val="000000"/>
                <w:sz w:val="20"/>
                <w:szCs w:val="20"/>
              </w:rPr>
              <w:br/>
              <w:t>Φροντιστηριακές Ασκήσεις με βάση το θεωρητικό μέρος του μαθήματος</w:t>
            </w:r>
          </w:p>
        </w:tc>
      </w:tr>
    </w:tbl>
    <w:p w14:paraId="2297DB1C" w14:textId="3E3BDE93" w:rsidR="00FF2802" w:rsidRPr="00995134" w:rsidRDefault="00FF2802" w:rsidP="00FB4649"/>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F1A2" w14:textId="77777777" w:rsidR="0057433F" w:rsidRDefault="0057433F" w:rsidP="00975C47">
      <w:pPr>
        <w:spacing w:after="0" w:line="240" w:lineRule="auto"/>
      </w:pPr>
      <w:r>
        <w:separator/>
      </w:r>
    </w:p>
  </w:endnote>
  <w:endnote w:type="continuationSeparator" w:id="0">
    <w:p w14:paraId="3D3263D7" w14:textId="77777777" w:rsidR="0057433F" w:rsidRDefault="0057433F"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Sans">
    <w:altName w:val="Arial"/>
    <w:panose1 w:val="020B0604020202020204"/>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827121921" name="Εικόνα 82712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1432405672" name="Εικόνα 1432405672"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1507682545" name="Εικόνα 1507682545"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446E" w14:textId="77777777" w:rsidR="0057433F" w:rsidRDefault="0057433F" w:rsidP="00975C47">
      <w:pPr>
        <w:spacing w:after="0" w:line="240" w:lineRule="auto"/>
      </w:pPr>
      <w:r>
        <w:separator/>
      </w:r>
    </w:p>
  </w:footnote>
  <w:footnote w:type="continuationSeparator" w:id="0">
    <w:p w14:paraId="2A79F879" w14:textId="77777777" w:rsidR="0057433F" w:rsidRDefault="0057433F"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197529898" name="Εικόνα 197529898"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13D0937" w14:textId="287CC48B" w:rsidR="00AA23C3" w:rsidRPr="005D5CA1" w:rsidRDefault="00AA23C3" w:rsidP="00995134">
          <w:pPr>
            <w:spacing w:after="0" w:line="240" w:lineRule="auto"/>
            <w:rPr>
              <w:rFonts w:ascii="Calibri" w:hAnsi="Calibri" w:cs="Calibri"/>
              <w:b/>
              <w:lang w:val="x-none" w:eastAsia="x-none"/>
            </w:rPr>
          </w:pPr>
          <w:r>
            <w:rPr>
              <w:rFonts w:ascii="Calibri" w:hAnsi="Calibri" w:cs="Calibri"/>
              <w:b/>
              <w:lang w:eastAsia="x-none"/>
            </w:rPr>
            <w:t>Τ</w:t>
          </w:r>
          <w:r w:rsidR="00182E0A">
            <w:rPr>
              <w:rFonts w:ascii="Calibri" w:hAnsi="Calibri" w:cs="Calibri"/>
              <w:b/>
              <w:lang w:eastAsia="x-none"/>
            </w:rPr>
            <w:t xml:space="preserve">μήμα Επιστήμης Διατροφής και </w:t>
          </w:r>
          <w:proofErr w:type="spellStart"/>
          <w:r w:rsidR="00182E0A">
            <w:rPr>
              <w:rFonts w:ascii="Calibri" w:hAnsi="Calibri" w:cs="Calibri"/>
              <w:b/>
              <w:lang w:eastAsia="x-none"/>
            </w:rPr>
            <w:t>Διαιτολογίας</w:t>
          </w:r>
          <w:proofErr w:type="spellEnd"/>
        </w:p>
        <w:p w14:paraId="15155BD7" w14:textId="063480BE" w:rsidR="00182E0A" w:rsidRPr="008F4B5C" w:rsidRDefault="00182E0A" w:rsidP="00182E0A">
          <w:pPr>
            <w:spacing w:after="0" w:line="240" w:lineRule="auto"/>
            <w:rPr>
              <w:rFonts w:ascii="Calibri" w:eastAsia="Calibri" w:hAnsi="Calibri" w:cs="Calibri"/>
              <w:b/>
              <w:color w:val="00000A"/>
            </w:rPr>
          </w:pPr>
          <w:proofErr w:type="spellStart"/>
          <w:r>
            <w:rPr>
              <w:rFonts w:ascii="Calibri" w:eastAsia="Calibri" w:hAnsi="Calibri" w:cs="Calibri"/>
              <w:b/>
              <w:color w:val="00000A"/>
            </w:rPr>
            <w:t>Αντικάλαμος</w:t>
          </w:r>
          <w:proofErr w:type="spellEnd"/>
          <w:r>
            <w:rPr>
              <w:rFonts w:ascii="Calibri" w:eastAsia="Calibri" w:hAnsi="Calibri" w:cs="Calibri"/>
              <w:b/>
              <w:color w:val="00000A"/>
            </w:rPr>
            <w:t xml:space="preserve"> Μεσσηνίας,</w:t>
          </w:r>
          <w:r w:rsidR="00F342B0">
            <w:rPr>
              <w:rFonts w:ascii="Calibri" w:eastAsia="Calibri" w:hAnsi="Calibri" w:cs="Calibri"/>
              <w:b/>
              <w:color w:val="00000A"/>
            </w:rPr>
            <w:t xml:space="preserve"> </w:t>
          </w:r>
          <w:r>
            <w:rPr>
              <w:rFonts w:ascii="Calibri" w:eastAsia="Calibri" w:hAnsi="Calibri" w:cs="Calibri"/>
              <w:b/>
              <w:color w:val="00000A"/>
            </w:rPr>
            <w:t>24100 Καλαμάτα</w:t>
          </w:r>
        </w:p>
        <w:p w14:paraId="2F989A75" w14:textId="77777777" w:rsidR="00182E0A" w:rsidRPr="00182E0A" w:rsidRDefault="00182E0A" w:rsidP="00182E0A">
          <w:pPr>
            <w:spacing w:after="0" w:line="240" w:lineRule="auto"/>
            <w:rPr>
              <w:rFonts w:ascii="Calibri" w:eastAsia="Calibri" w:hAnsi="Calibri" w:cs="Calibri"/>
              <w:b/>
              <w:color w:val="00000A"/>
            </w:rPr>
          </w:pPr>
          <w:r w:rsidRPr="00182E0A">
            <w:rPr>
              <w:rFonts w:ascii="Calibri" w:eastAsia="Calibri" w:hAnsi="Calibri" w:cs="Calibri"/>
              <w:b/>
              <w:color w:val="00000A"/>
            </w:rPr>
            <w:t>Τ. 27210 45126, 27210 45268</w:t>
          </w:r>
        </w:p>
        <w:p w14:paraId="1309481B" w14:textId="0D1F972A" w:rsidR="00AA23C3" w:rsidRDefault="00182E0A" w:rsidP="00182E0A">
          <w:pPr>
            <w:spacing w:after="0" w:line="240" w:lineRule="auto"/>
            <w:rPr>
              <w:rFonts w:ascii="Calibri" w:eastAsia="Calibri" w:hAnsi="Calibri" w:cs="Calibri"/>
              <w:b/>
              <w:color w:val="00000A"/>
            </w:rPr>
          </w:pPr>
          <w:r w:rsidRPr="00182E0A">
            <w:rPr>
              <w:rFonts w:ascii="Calibri" w:eastAsia="Calibri" w:hAnsi="Calibri" w:cs="Calibri"/>
              <w:b/>
              <w:color w:val="00000A"/>
            </w:rPr>
            <w:t xml:space="preserve">Ε. </w:t>
          </w:r>
          <w:hyperlink r:id="rId2" w:history="1">
            <w:r w:rsidRPr="00A469B9">
              <w:rPr>
                <w:rStyle w:val="-"/>
                <w:rFonts w:ascii="Calibri" w:eastAsia="Calibri" w:hAnsi="Calibri" w:cs="Calibri"/>
                <w:b/>
              </w:rPr>
              <w:t>nds-secr@uop.gr</w:t>
            </w:r>
          </w:hyperlink>
          <w:r>
            <w:rPr>
              <w:rFonts w:ascii="Calibri" w:eastAsia="Calibri" w:hAnsi="Calibri" w:cs="Calibri"/>
              <w:b/>
              <w:color w:val="00000A"/>
            </w:rPr>
            <w:t xml:space="preserve"> και </w:t>
          </w:r>
          <w:r w:rsidRPr="00182E0A">
            <w:rPr>
              <w:rFonts w:ascii="Calibri" w:eastAsia="Calibri" w:hAnsi="Calibri" w:cs="Calibri"/>
              <w:b/>
              <w:color w:val="00000A"/>
            </w:rPr>
            <w:t xml:space="preserve"> </w:t>
          </w:r>
          <w:hyperlink r:id="rId3" w:history="1">
            <w:r w:rsidRPr="00A469B9">
              <w:rPr>
                <w:rStyle w:val="-"/>
                <w:rFonts w:ascii="Calibri" w:eastAsia="Calibri" w:hAnsi="Calibri" w:cs="Calibri"/>
                <w:b/>
              </w:rPr>
              <w:t>nds-secr@go.uop.gr</w:t>
            </w:r>
          </w:hyperlink>
        </w:p>
        <w:p w14:paraId="6F7105AB" w14:textId="0C6A3D45" w:rsidR="00182E0A" w:rsidRPr="008F4B5C" w:rsidRDefault="00182E0A" w:rsidP="00182E0A">
          <w:pPr>
            <w:spacing w:after="0" w:line="240" w:lineRule="auto"/>
            <w:rPr>
              <w:rFonts w:ascii="Calibri" w:eastAsia="Calibri" w:hAnsi="Calibri" w:cs="Calibri"/>
              <w:b/>
              <w:color w:val="00000A"/>
            </w:rPr>
          </w:pPr>
        </w:p>
      </w:tc>
    </w:tr>
  </w:tbl>
  <w:p w14:paraId="47DE90F6" w14:textId="77777777" w:rsidR="00AA23C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89A3AB6"/>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1"/>
  </w:num>
  <w:num w:numId="2" w16cid:durableId="1186401453">
    <w:abstractNumId w:val="2"/>
  </w:num>
  <w:num w:numId="3" w16cid:durableId="1838376079">
    <w:abstractNumId w:val="29"/>
  </w:num>
  <w:num w:numId="4" w16cid:durableId="74329114">
    <w:abstractNumId w:val="13"/>
  </w:num>
  <w:num w:numId="5" w16cid:durableId="2079479628">
    <w:abstractNumId w:val="28"/>
  </w:num>
  <w:num w:numId="6" w16cid:durableId="1404062899">
    <w:abstractNumId w:val="27"/>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2"/>
  </w:num>
  <w:num w:numId="13" w16cid:durableId="622998696">
    <w:abstractNumId w:val="25"/>
  </w:num>
  <w:num w:numId="14" w16cid:durableId="417286443">
    <w:abstractNumId w:val="10"/>
  </w:num>
  <w:num w:numId="15" w16cid:durableId="746655322">
    <w:abstractNumId w:val="22"/>
  </w:num>
  <w:num w:numId="16" w16cid:durableId="1323511536">
    <w:abstractNumId w:val="23"/>
  </w:num>
  <w:num w:numId="17" w16cid:durableId="1894149837">
    <w:abstractNumId w:val="15"/>
  </w:num>
  <w:num w:numId="18" w16cid:durableId="285700297">
    <w:abstractNumId w:val="18"/>
  </w:num>
  <w:num w:numId="19" w16cid:durableId="758529749">
    <w:abstractNumId w:val="7"/>
  </w:num>
  <w:num w:numId="20" w16cid:durableId="709458673">
    <w:abstractNumId w:val="33"/>
  </w:num>
  <w:num w:numId="21" w16cid:durableId="1087969512">
    <w:abstractNumId w:val="20"/>
  </w:num>
  <w:num w:numId="22" w16cid:durableId="729502707">
    <w:abstractNumId w:val="26"/>
  </w:num>
  <w:num w:numId="23" w16cid:durableId="1457796166">
    <w:abstractNumId w:val="30"/>
  </w:num>
  <w:num w:numId="24" w16cid:durableId="497964169">
    <w:abstractNumId w:val="8"/>
  </w:num>
  <w:num w:numId="25" w16cid:durableId="1093160040">
    <w:abstractNumId w:val="11"/>
  </w:num>
  <w:num w:numId="26" w16cid:durableId="7414586">
    <w:abstractNumId w:val="19"/>
  </w:num>
  <w:num w:numId="27" w16cid:durableId="539709764">
    <w:abstractNumId w:val="24"/>
  </w:num>
  <w:num w:numId="28" w16cid:durableId="1843546181">
    <w:abstractNumId w:val="16"/>
  </w:num>
  <w:num w:numId="29" w16cid:durableId="826285157">
    <w:abstractNumId w:val="3"/>
  </w:num>
  <w:num w:numId="30" w16cid:durableId="244146281">
    <w:abstractNumId w:val="17"/>
  </w:num>
  <w:num w:numId="31" w16cid:durableId="2002543001">
    <w:abstractNumId w:val="6"/>
  </w:num>
  <w:num w:numId="32" w16cid:durableId="1772316068">
    <w:abstractNumId w:val="31"/>
  </w:num>
  <w:num w:numId="33" w16cid:durableId="472141978">
    <w:abstractNumId w:val="9"/>
  </w:num>
  <w:num w:numId="34" w16cid:durableId="3997119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1774D"/>
    <w:rsid w:val="000208DA"/>
    <w:rsid w:val="00022EFB"/>
    <w:rsid w:val="00032B04"/>
    <w:rsid w:val="00033910"/>
    <w:rsid w:val="0004204C"/>
    <w:rsid w:val="00043D28"/>
    <w:rsid w:val="0004666D"/>
    <w:rsid w:val="00047371"/>
    <w:rsid w:val="00055E23"/>
    <w:rsid w:val="0005638E"/>
    <w:rsid w:val="00060306"/>
    <w:rsid w:val="00064BB5"/>
    <w:rsid w:val="0007182B"/>
    <w:rsid w:val="0007255D"/>
    <w:rsid w:val="000746A7"/>
    <w:rsid w:val="000815A8"/>
    <w:rsid w:val="00083904"/>
    <w:rsid w:val="00087839"/>
    <w:rsid w:val="00093EAA"/>
    <w:rsid w:val="00094385"/>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6B5"/>
    <w:rsid w:val="00161D40"/>
    <w:rsid w:val="001625B0"/>
    <w:rsid w:val="00164381"/>
    <w:rsid w:val="00166053"/>
    <w:rsid w:val="00166CD3"/>
    <w:rsid w:val="00171597"/>
    <w:rsid w:val="0018142A"/>
    <w:rsid w:val="00182E0A"/>
    <w:rsid w:val="00183624"/>
    <w:rsid w:val="00183D28"/>
    <w:rsid w:val="00186477"/>
    <w:rsid w:val="00190ED1"/>
    <w:rsid w:val="0019530B"/>
    <w:rsid w:val="001A5075"/>
    <w:rsid w:val="001A579D"/>
    <w:rsid w:val="001B109E"/>
    <w:rsid w:val="001B3CCF"/>
    <w:rsid w:val="001B7CF2"/>
    <w:rsid w:val="001C39AE"/>
    <w:rsid w:val="001D184D"/>
    <w:rsid w:val="001D22C8"/>
    <w:rsid w:val="001D38A7"/>
    <w:rsid w:val="001D42E3"/>
    <w:rsid w:val="001E049A"/>
    <w:rsid w:val="001E1DD7"/>
    <w:rsid w:val="001F20DA"/>
    <w:rsid w:val="001F2FF1"/>
    <w:rsid w:val="00200094"/>
    <w:rsid w:val="002016F0"/>
    <w:rsid w:val="00203237"/>
    <w:rsid w:val="002035D6"/>
    <w:rsid w:val="00212D6B"/>
    <w:rsid w:val="00217F47"/>
    <w:rsid w:val="002258B9"/>
    <w:rsid w:val="00227308"/>
    <w:rsid w:val="00241E17"/>
    <w:rsid w:val="002573E9"/>
    <w:rsid w:val="00261ED6"/>
    <w:rsid w:val="00264299"/>
    <w:rsid w:val="00265DF9"/>
    <w:rsid w:val="00271F2F"/>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D65F8"/>
    <w:rsid w:val="002E020A"/>
    <w:rsid w:val="002E0AC4"/>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2E91"/>
    <w:rsid w:val="00394AA0"/>
    <w:rsid w:val="00397AAB"/>
    <w:rsid w:val="003A1438"/>
    <w:rsid w:val="003A1553"/>
    <w:rsid w:val="003A15D4"/>
    <w:rsid w:val="003A379E"/>
    <w:rsid w:val="003A6DEE"/>
    <w:rsid w:val="003B17EF"/>
    <w:rsid w:val="003B5371"/>
    <w:rsid w:val="003B6A4D"/>
    <w:rsid w:val="003B6D8F"/>
    <w:rsid w:val="003B6EC3"/>
    <w:rsid w:val="003B768D"/>
    <w:rsid w:val="003C30CD"/>
    <w:rsid w:val="003C6CB2"/>
    <w:rsid w:val="003D491D"/>
    <w:rsid w:val="003D7B75"/>
    <w:rsid w:val="003E13A3"/>
    <w:rsid w:val="003E1DE5"/>
    <w:rsid w:val="003E4AB4"/>
    <w:rsid w:val="003E67B6"/>
    <w:rsid w:val="003F12B2"/>
    <w:rsid w:val="003F1E8B"/>
    <w:rsid w:val="0041501C"/>
    <w:rsid w:val="00417287"/>
    <w:rsid w:val="004229B0"/>
    <w:rsid w:val="004266B4"/>
    <w:rsid w:val="00431203"/>
    <w:rsid w:val="00431CFC"/>
    <w:rsid w:val="004424CB"/>
    <w:rsid w:val="004454FA"/>
    <w:rsid w:val="00457274"/>
    <w:rsid w:val="0045757E"/>
    <w:rsid w:val="004645E8"/>
    <w:rsid w:val="004764FC"/>
    <w:rsid w:val="0048058E"/>
    <w:rsid w:val="004808BC"/>
    <w:rsid w:val="0048379F"/>
    <w:rsid w:val="004862D9"/>
    <w:rsid w:val="0049582B"/>
    <w:rsid w:val="004A054B"/>
    <w:rsid w:val="004A10FA"/>
    <w:rsid w:val="004A45DC"/>
    <w:rsid w:val="004A546D"/>
    <w:rsid w:val="004B4903"/>
    <w:rsid w:val="004C52E1"/>
    <w:rsid w:val="004D052D"/>
    <w:rsid w:val="004D0E54"/>
    <w:rsid w:val="004D27AF"/>
    <w:rsid w:val="004D523B"/>
    <w:rsid w:val="004D5312"/>
    <w:rsid w:val="004D7731"/>
    <w:rsid w:val="004D7E10"/>
    <w:rsid w:val="004E3312"/>
    <w:rsid w:val="004E4694"/>
    <w:rsid w:val="004F3110"/>
    <w:rsid w:val="004F41DA"/>
    <w:rsid w:val="004F5C4F"/>
    <w:rsid w:val="005019BF"/>
    <w:rsid w:val="00502E30"/>
    <w:rsid w:val="00502F2C"/>
    <w:rsid w:val="00503098"/>
    <w:rsid w:val="00504B6A"/>
    <w:rsid w:val="005050D7"/>
    <w:rsid w:val="005079EB"/>
    <w:rsid w:val="00511224"/>
    <w:rsid w:val="005119A7"/>
    <w:rsid w:val="0051317B"/>
    <w:rsid w:val="00515307"/>
    <w:rsid w:val="00517138"/>
    <w:rsid w:val="00520307"/>
    <w:rsid w:val="00521FCD"/>
    <w:rsid w:val="00527F0B"/>
    <w:rsid w:val="005323BE"/>
    <w:rsid w:val="005421F8"/>
    <w:rsid w:val="00543B9A"/>
    <w:rsid w:val="00547DC6"/>
    <w:rsid w:val="00553B08"/>
    <w:rsid w:val="00567589"/>
    <w:rsid w:val="005703B4"/>
    <w:rsid w:val="00572559"/>
    <w:rsid w:val="0057433F"/>
    <w:rsid w:val="00574B22"/>
    <w:rsid w:val="00577659"/>
    <w:rsid w:val="00580542"/>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D7FA7"/>
    <w:rsid w:val="005E22FE"/>
    <w:rsid w:val="005E3E78"/>
    <w:rsid w:val="005F13D7"/>
    <w:rsid w:val="005F2AD0"/>
    <w:rsid w:val="005F341A"/>
    <w:rsid w:val="005F65E0"/>
    <w:rsid w:val="00607CCE"/>
    <w:rsid w:val="00610EBE"/>
    <w:rsid w:val="0061532F"/>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02344"/>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09C0"/>
    <w:rsid w:val="00771DF3"/>
    <w:rsid w:val="007725FC"/>
    <w:rsid w:val="00774FB8"/>
    <w:rsid w:val="00784A30"/>
    <w:rsid w:val="0078586C"/>
    <w:rsid w:val="00785C8D"/>
    <w:rsid w:val="007908F6"/>
    <w:rsid w:val="007977E9"/>
    <w:rsid w:val="007A201D"/>
    <w:rsid w:val="007A4E5C"/>
    <w:rsid w:val="007A711F"/>
    <w:rsid w:val="007C1972"/>
    <w:rsid w:val="007C78AF"/>
    <w:rsid w:val="007D20C5"/>
    <w:rsid w:val="007E1655"/>
    <w:rsid w:val="007E2F99"/>
    <w:rsid w:val="007E3E5E"/>
    <w:rsid w:val="007E6E0B"/>
    <w:rsid w:val="007F1849"/>
    <w:rsid w:val="007F7255"/>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219B"/>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3C21"/>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AF2"/>
    <w:rsid w:val="009B2DC0"/>
    <w:rsid w:val="009C783F"/>
    <w:rsid w:val="009D24E1"/>
    <w:rsid w:val="009D5E45"/>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0607"/>
    <w:rsid w:val="00A62B8B"/>
    <w:rsid w:val="00A63277"/>
    <w:rsid w:val="00A66DDD"/>
    <w:rsid w:val="00A77A5E"/>
    <w:rsid w:val="00A81979"/>
    <w:rsid w:val="00A8287E"/>
    <w:rsid w:val="00A828E1"/>
    <w:rsid w:val="00A87691"/>
    <w:rsid w:val="00A92EC9"/>
    <w:rsid w:val="00AA0505"/>
    <w:rsid w:val="00AA23C3"/>
    <w:rsid w:val="00AA503B"/>
    <w:rsid w:val="00AB2DBE"/>
    <w:rsid w:val="00AB561C"/>
    <w:rsid w:val="00AC1F5A"/>
    <w:rsid w:val="00AC4C4F"/>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37B0"/>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BF6AFC"/>
    <w:rsid w:val="00C00D67"/>
    <w:rsid w:val="00C04DFB"/>
    <w:rsid w:val="00C05177"/>
    <w:rsid w:val="00C05383"/>
    <w:rsid w:val="00C1106A"/>
    <w:rsid w:val="00C113C8"/>
    <w:rsid w:val="00C1354A"/>
    <w:rsid w:val="00C1455B"/>
    <w:rsid w:val="00C153FF"/>
    <w:rsid w:val="00C16D04"/>
    <w:rsid w:val="00C20685"/>
    <w:rsid w:val="00C21D58"/>
    <w:rsid w:val="00C23395"/>
    <w:rsid w:val="00C23B1C"/>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38F5"/>
    <w:rsid w:val="00C8536A"/>
    <w:rsid w:val="00C91DF6"/>
    <w:rsid w:val="00C93E65"/>
    <w:rsid w:val="00CA08F2"/>
    <w:rsid w:val="00CA0904"/>
    <w:rsid w:val="00CB1B5B"/>
    <w:rsid w:val="00CB1CCC"/>
    <w:rsid w:val="00CB471B"/>
    <w:rsid w:val="00CB61F4"/>
    <w:rsid w:val="00CC3D9C"/>
    <w:rsid w:val="00CC5878"/>
    <w:rsid w:val="00CD1A47"/>
    <w:rsid w:val="00CD47C5"/>
    <w:rsid w:val="00CD68D3"/>
    <w:rsid w:val="00CD73B6"/>
    <w:rsid w:val="00CF19C0"/>
    <w:rsid w:val="00CF23F6"/>
    <w:rsid w:val="00CF43A9"/>
    <w:rsid w:val="00CF48DB"/>
    <w:rsid w:val="00CF4F92"/>
    <w:rsid w:val="00D0339A"/>
    <w:rsid w:val="00D13701"/>
    <w:rsid w:val="00D141CF"/>
    <w:rsid w:val="00D149CC"/>
    <w:rsid w:val="00D200A8"/>
    <w:rsid w:val="00D26714"/>
    <w:rsid w:val="00D276D7"/>
    <w:rsid w:val="00D310F7"/>
    <w:rsid w:val="00D32C43"/>
    <w:rsid w:val="00D3330C"/>
    <w:rsid w:val="00D347E5"/>
    <w:rsid w:val="00D40109"/>
    <w:rsid w:val="00D44B62"/>
    <w:rsid w:val="00D54B13"/>
    <w:rsid w:val="00D63EBD"/>
    <w:rsid w:val="00D6479F"/>
    <w:rsid w:val="00D67297"/>
    <w:rsid w:val="00D80627"/>
    <w:rsid w:val="00D812FF"/>
    <w:rsid w:val="00D84779"/>
    <w:rsid w:val="00D90C4B"/>
    <w:rsid w:val="00D92978"/>
    <w:rsid w:val="00D949DC"/>
    <w:rsid w:val="00D9709D"/>
    <w:rsid w:val="00D9713E"/>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06EC9"/>
    <w:rsid w:val="00E133C3"/>
    <w:rsid w:val="00E15521"/>
    <w:rsid w:val="00E159DF"/>
    <w:rsid w:val="00E31E69"/>
    <w:rsid w:val="00E345B1"/>
    <w:rsid w:val="00E3791E"/>
    <w:rsid w:val="00E37EB4"/>
    <w:rsid w:val="00E453B9"/>
    <w:rsid w:val="00E45465"/>
    <w:rsid w:val="00E46452"/>
    <w:rsid w:val="00E50572"/>
    <w:rsid w:val="00E519AF"/>
    <w:rsid w:val="00E52E1A"/>
    <w:rsid w:val="00E57F47"/>
    <w:rsid w:val="00E74FCB"/>
    <w:rsid w:val="00E806E8"/>
    <w:rsid w:val="00E809E5"/>
    <w:rsid w:val="00E830B1"/>
    <w:rsid w:val="00E86F1D"/>
    <w:rsid w:val="00E8773A"/>
    <w:rsid w:val="00E92797"/>
    <w:rsid w:val="00E9408D"/>
    <w:rsid w:val="00E94A94"/>
    <w:rsid w:val="00E95B3A"/>
    <w:rsid w:val="00EA2466"/>
    <w:rsid w:val="00EA36CB"/>
    <w:rsid w:val="00EA407B"/>
    <w:rsid w:val="00EA4EC9"/>
    <w:rsid w:val="00EB3614"/>
    <w:rsid w:val="00EC273D"/>
    <w:rsid w:val="00EC550E"/>
    <w:rsid w:val="00EC5B9B"/>
    <w:rsid w:val="00ED1F31"/>
    <w:rsid w:val="00ED2199"/>
    <w:rsid w:val="00ED58AC"/>
    <w:rsid w:val="00EE4663"/>
    <w:rsid w:val="00EE4803"/>
    <w:rsid w:val="00EE5419"/>
    <w:rsid w:val="00EF1666"/>
    <w:rsid w:val="00F03151"/>
    <w:rsid w:val="00F06A3D"/>
    <w:rsid w:val="00F1066A"/>
    <w:rsid w:val="00F10DE7"/>
    <w:rsid w:val="00F205D2"/>
    <w:rsid w:val="00F24190"/>
    <w:rsid w:val="00F2439C"/>
    <w:rsid w:val="00F24631"/>
    <w:rsid w:val="00F26DFF"/>
    <w:rsid w:val="00F3387D"/>
    <w:rsid w:val="00F342B0"/>
    <w:rsid w:val="00F35EA5"/>
    <w:rsid w:val="00F37175"/>
    <w:rsid w:val="00F4384D"/>
    <w:rsid w:val="00F472CD"/>
    <w:rsid w:val="00F5303C"/>
    <w:rsid w:val="00F55EC8"/>
    <w:rsid w:val="00F56063"/>
    <w:rsid w:val="00F57CA5"/>
    <w:rsid w:val="00F602CF"/>
    <w:rsid w:val="00F6282C"/>
    <w:rsid w:val="00F64C08"/>
    <w:rsid w:val="00F64C0A"/>
    <w:rsid w:val="00F677D2"/>
    <w:rsid w:val="00F750C8"/>
    <w:rsid w:val="00F8286B"/>
    <w:rsid w:val="00F84892"/>
    <w:rsid w:val="00F859DE"/>
    <w:rsid w:val="00F97991"/>
    <w:rsid w:val="00FA4547"/>
    <w:rsid w:val="00FB364F"/>
    <w:rsid w:val="00FB4649"/>
    <w:rsid w:val="00FB49E9"/>
    <w:rsid w:val="00FB6285"/>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182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857109064">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nds-secr@go.uop.gr" TargetMode="External"/><Relationship Id="rId2" Type="http://schemas.openxmlformats.org/officeDocument/2006/relationships/hyperlink" Target="mailto:nds-secr@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3642</Words>
  <Characters>19669</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GEORGIA DIMITROPOULOU</cp:lastModifiedBy>
  <cp:revision>3</cp:revision>
  <dcterms:created xsi:type="dcterms:W3CDTF">2025-01-13T12:29:00Z</dcterms:created>
  <dcterms:modified xsi:type="dcterms:W3CDTF">2025-01-13T12:30:00Z</dcterms:modified>
</cp:coreProperties>
</file>